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28" w:rsidRDefault="008E3128" w:rsidP="008E3128">
      <w:pPr>
        <w:widowControl w:val="0"/>
        <w:spacing w:line="480" w:lineRule="auto"/>
        <w:rPr>
          <w:rFonts w:ascii="Times New Roman" w:hAnsi="Times New Roman" w:cs="Times New Roman"/>
          <w:sz w:val="24"/>
          <w:szCs w:val="24"/>
        </w:rPr>
      </w:pPr>
      <w:r>
        <w:rPr>
          <w:rFonts w:ascii="Times New Roman" w:hAnsi="Times New Roman" w:cs="Times New Roman"/>
          <w:sz w:val="24"/>
          <w:szCs w:val="24"/>
        </w:rPr>
        <w:t>Mary Fesak</w:t>
      </w:r>
    </w:p>
    <w:p w:rsidR="008E3128" w:rsidRDefault="008E3128" w:rsidP="008E3128">
      <w:pPr>
        <w:widowControl w:val="0"/>
        <w:spacing w:line="480" w:lineRule="auto"/>
        <w:rPr>
          <w:rFonts w:ascii="Times New Roman" w:hAnsi="Times New Roman" w:cs="Times New Roman"/>
          <w:sz w:val="24"/>
          <w:szCs w:val="24"/>
        </w:rPr>
      </w:pPr>
      <w:r>
        <w:rPr>
          <w:rFonts w:ascii="Times New Roman" w:hAnsi="Times New Roman" w:cs="Times New Roman"/>
          <w:sz w:val="24"/>
          <w:szCs w:val="24"/>
        </w:rPr>
        <w:t>Dr. Mackintosh</w:t>
      </w:r>
    </w:p>
    <w:p w:rsidR="008E3128" w:rsidRDefault="008E3128" w:rsidP="008E3128">
      <w:pPr>
        <w:widowControl w:val="0"/>
        <w:spacing w:line="480" w:lineRule="auto"/>
        <w:rPr>
          <w:rFonts w:ascii="Times New Roman" w:hAnsi="Times New Roman" w:cs="Times New Roman"/>
          <w:sz w:val="24"/>
          <w:szCs w:val="24"/>
        </w:rPr>
      </w:pPr>
      <w:r>
        <w:rPr>
          <w:rFonts w:ascii="Times New Roman" w:hAnsi="Times New Roman" w:cs="Times New Roman"/>
          <w:sz w:val="24"/>
          <w:szCs w:val="24"/>
        </w:rPr>
        <w:t>HIST 319</w:t>
      </w:r>
    </w:p>
    <w:p w:rsidR="008E3128" w:rsidRDefault="008E3128" w:rsidP="008E3128">
      <w:pPr>
        <w:widowControl w:val="0"/>
        <w:spacing w:line="480" w:lineRule="auto"/>
        <w:rPr>
          <w:rFonts w:ascii="Times New Roman" w:hAnsi="Times New Roman" w:cs="Times New Roman"/>
          <w:sz w:val="24"/>
          <w:szCs w:val="24"/>
        </w:rPr>
      </w:pPr>
      <w:r>
        <w:rPr>
          <w:rFonts w:ascii="Times New Roman" w:hAnsi="Times New Roman" w:cs="Times New Roman"/>
          <w:sz w:val="24"/>
          <w:szCs w:val="24"/>
        </w:rPr>
        <w:t>December 1, 2014</w:t>
      </w:r>
    </w:p>
    <w:p w:rsidR="008E3128" w:rsidRDefault="008E3128" w:rsidP="008E3128">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t>Dolley Madison, Interior Design, and Political Space</w:t>
      </w:r>
    </w:p>
    <w:p w:rsidR="008E3128" w:rsidRDefault="008E3128" w:rsidP="008E3128">
      <w:pPr>
        <w:widowControl w:val="0"/>
        <w:spacing w:line="480" w:lineRule="auto"/>
        <w:jc w:val="center"/>
        <w:rPr>
          <w:rFonts w:ascii="Times New Roman" w:hAnsi="Times New Roman" w:cs="Times New Roman"/>
          <w:sz w:val="24"/>
          <w:szCs w:val="24"/>
        </w:rPr>
      </w:pPr>
    </w:p>
    <w:p w:rsidR="008E3128" w:rsidRPr="00AE320B" w:rsidRDefault="009065C6" w:rsidP="008E3128">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President’s House was a physically and socially undefined space when the </w:t>
      </w:r>
      <w:proofErr w:type="spellStart"/>
      <w:r>
        <w:rPr>
          <w:rFonts w:ascii="Times New Roman" w:hAnsi="Times New Roman" w:cs="Times New Roman"/>
          <w:sz w:val="24"/>
          <w:szCs w:val="24"/>
        </w:rPr>
        <w:t>Madisons</w:t>
      </w:r>
      <w:proofErr w:type="spellEnd"/>
      <w:r>
        <w:rPr>
          <w:rFonts w:ascii="Times New Roman" w:hAnsi="Times New Roman" w:cs="Times New Roman"/>
          <w:sz w:val="24"/>
          <w:szCs w:val="24"/>
        </w:rPr>
        <w:t xml:space="preserve"> moved in. The unfinished interiors provided Dolley Madison with a blank canvas to create a space that both represented the nation and offered a place for bipartisanship. </w:t>
      </w:r>
      <w:r w:rsidR="008E3128" w:rsidRPr="00AE320B">
        <w:rPr>
          <w:rFonts w:ascii="Times New Roman" w:hAnsi="Times New Roman" w:cs="Times New Roman"/>
          <w:sz w:val="24"/>
          <w:szCs w:val="24"/>
        </w:rPr>
        <w:t xml:space="preserve">Dolley Madison and </w:t>
      </w:r>
      <w:r w:rsidR="00CE3FCF">
        <w:rPr>
          <w:rFonts w:ascii="Times New Roman" w:hAnsi="Times New Roman" w:cs="Times New Roman"/>
          <w:sz w:val="24"/>
          <w:szCs w:val="24"/>
        </w:rPr>
        <w:t>architect</w:t>
      </w:r>
      <w:r w:rsidR="00A2138B">
        <w:rPr>
          <w:rFonts w:ascii="Times New Roman" w:hAnsi="Times New Roman" w:cs="Times New Roman"/>
          <w:sz w:val="24"/>
          <w:szCs w:val="24"/>
        </w:rPr>
        <w:t xml:space="preserve"> </w:t>
      </w:r>
      <w:r w:rsidR="008E3128" w:rsidRPr="00AE320B">
        <w:rPr>
          <w:rFonts w:ascii="Times New Roman" w:hAnsi="Times New Roman" w:cs="Times New Roman"/>
          <w:sz w:val="24"/>
          <w:szCs w:val="24"/>
        </w:rPr>
        <w:t>Benjamin Latrobe used elegant inter</w:t>
      </w:r>
      <w:r w:rsidR="008E3128">
        <w:rPr>
          <w:rFonts w:ascii="Times New Roman" w:hAnsi="Times New Roman" w:cs="Times New Roman"/>
          <w:sz w:val="24"/>
          <w:szCs w:val="24"/>
        </w:rPr>
        <w:t xml:space="preserve">ior decorations and Grecian </w:t>
      </w:r>
      <w:r w:rsidR="008E3128" w:rsidRPr="00AE320B">
        <w:rPr>
          <w:rFonts w:ascii="Times New Roman" w:hAnsi="Times New Roman" w:cs="Times New Roman"/>
          <w:sz w:val="24"/>
          <w:szCs w:val="24"/>
        </w:rPr>
        <w:t>furniture to set the stage for James and Dolley Madison’s socio-political performances. While the form of the space followed aristocratic styles, the Madison’s use of the space reflected the democratic pr</w:t>
      </w:r>
      <w:r w:rsidR="00341044">
        <w:rPr>
          <w:rFonts w:ascii="Times New Roman" w:hAnsi="Times New Roman" w:cs="Times New Roman"/>
          <w:sz w:val="24"/>
          <w:szCs w:val="24"/>
        </w:rPr>
        <w:t>inciples of the early American r</w:t>
      </w:r>
      <w:r w:rsidR="008E3128" w:rsidRPr="00AE320B">
        <w:rPr>
          <w:rFonts w:ascii="Times New Roman" w:hAnsi="Times New Roman" w:cs="Times New Roman"/>
          <w:sz w:val="24"/>
          <w:szCs w:val="24"/>
        </w:rPr>
        <w:t>epublic.</w:t>
      </w:r>
      <w:r w:rsidR="000577A6">
        <w:rPr>
          <w:rFonts w:ascii="Times New Roman" w:hAnsi="Times New Roman" w:cs="Times New Roman"/>
          <w:sz w:val="24"/>
          <w:szCs w:val="24"/>
        </w:rPr>
        <w:t xml:space="preserve"> </w:t>
      </w:r>
      <w:r w:rsidR="00E94729">
        <w:rPr>
          <w:rFonts w:ascii="Times New Roman" w:hAnsi="Times New Roman" w:cs="Times New Roman"/>
          <w:sz w:val="24"/>
          <w:szCs w:val="24"/>
        </w:rPr>
        <w:t xml:space="preserve">Dolley Madison’s gendered use of power as a hostess enabled her husband to quietly politick. </w:t>
      </w:r>
    </w:p>
    <w:p w:rsidR="008E3128" w:rsidRDefault="008E3128" w:rsidP="008E3128">
      <w:pPr>
        <w:widowControl w:val="0"/>
        <w:spacing w:line="480" w:lineRule="auto"/>
        <w:ind w:firstLine="720"/>
        <w:rPr>
          <w:rFonts w:ascii="Times New Roman" w:hAnsi="Times New Roman" w:cs="Times New Roman"/>
          <w:sz w:val="24"/>
          <w:szCs w:val="24"/>
        </w:rPr>
      </w:pPr>
      <w:r w:rsidRPr="00AE320B">
        <w:rPr>
          <w:rFonts w:ascii="Times New Roman" w:hAnsi="Times New Roman" w:cs="Times New Roman"/>
          <w:sz w:val="24"/>
          <w:szCs w:val="24"/>
        </w:rPr>
        <w:t>The inte</w:t>
      </w:r>
      <w:r>
        <w:rPr>
          <w:rFonts w:ascii="Times New Roman" w:hAnsi="Times New Roman" w:cs="Times New Roman"/>
          <w:sz w:val="24"/>
          <w:szCs w:val="24"/>
        </w:rPr>
        <w:t>rior of the White House was undeveloped</w:t>
      </w:r>
      <w:r w:rsidRPr="00AE320B">
        <w:rPr>
          <w:rFonts w:ascii="Times New Roman" w:hAnsi="Times New Roman" w:cs="Times New Roman"/>
          <w:sz w:val="24"/>
          <w:szCs w:val="24"/>
        </w:rPr>
        <w:t xml:space="preserve"> when the </w:t>
      </w:r>
      <w:proofErr w:type="spellStart"/>
      <w:r w:rsidRPr="00AE320B">
        <w:rPr>
          <w:rFonts w:ascii="Times New Roman" w:hAnsi="Times New Roman" w:cs="Times New Roman"/>
          <w:sz w:val="24"/>
          <w:szCs w:val="24"/>
        </w:rPr>
        <w:t>Madisons</w:t>
      </w:r>
      <w:proofErr w:type="spellEnd"/>
      <w:r w:rsidRPr="00AE320B">
        <w:rPr>
          <w:rFonts w:ascii="Times New Roman" w:hAnsi="Times New Roman" w:cs="Times New Roman"/>
          <w:sz w:val="24"/>
          <w:szCs w:val="24"/>
        </w:rPr>
        <w:t xml:space="preserve"> moved</w:t>
      </w:r>
      <w:r>
        <w:rPr>
          <w:rFonts w:ascii="Times New Roman" w:hAnsi="Times New Roman" w:cs="Times New Roman"/>
          <w:sz w:val="24"/>
          <w:szCs w:val="24"/>
        </w:rPr>
        <w:t xml:space="preserve"> in. </w:t>
      </w:r>
      <w:r w:rsidR="0025077A">
        <w:rPr>
          <w:rFonts w:ascii="Times New Roman" w:hAnsi="Times New Roman" w:cs="Times New Roman"/>
          <w:sz w:val="24"/>
          <w:szCs w:val="24"/>
        </w:rPr>
        <w:t>P</w:t>
      </w:r>
      <w:r>
        <w:rPr>
          <w:rFonts w:ascii="Times New Roman" w:hAnsi="Times New Roman" w:cs="Times New Roman"/>
          <w:sz w:val="24"/>
          <w:szCs w:val="24"/>
        </w:rPr>
        <w:t xml:space="preserve">resident Thomas </w:t>
      </w:r>
      <w:r w:rsidRPr="00AE320B">
        <w:rPr>
          <w:rFonts w:ascii="Times New Roman" w:hAnsi="Times New Roman" w:cs="Times New Roman"/>
          <w:sz w:val="24"/>
          <w:szCs w:val="24"/>
        </w:rPr>
        <w:t>Jefferson had focused his efforts on improv</w:t>
      </w:r>
      <w:r>
        <w:rPr>
          <w:rFonts w:ascii="Times New Roman" w:hAnsi="Times New Roman" w:cs="Times New Roman"/>
          <w:sz w:val="24"/>
          <w:szCs w:val="24"/>
        </w:rPr>
        <w:t xml:space="preserve">ing the exterior of </w:t>
      </w:r>
      <w:r w:rsidRPr="00AE320B">
        <w:rPr>
          <w:rFonts w:ascii="Times New Roman" w:hAnsi="Times New Roman" w:cs="Times New Roman"/>
          <w:sz w:val="24"/>
          <w:szCs w:val="24"/>
        </w:rPr>
        <w:t>the building</w:t>
      </w:r>
      <w:r>
        <w:rPr>
          <w:rFonts w:ascii="Times New Roman" w:hAnsi="Times New Roman" w:cs="Times New Roman"/>
          <w:sz w:val="24"/>
          <w:szCs w:val="24"/>
        </w:rPr>
        <w:t xml:space="preserve"> and left most of the interior unfinished</w:t>
      </w:r>
      <w:r w:rsidRPr="00AE320B">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CE3FCF">
        <w:rPr>
          <w:rFonts w:ascii="Times New Roman" w:hAnsi="Times New Roman" w:cs="Times New Roman"/>
          <w:sz w:val="24"/>
          <w:szCs w:val="24"/>
        </w:rPr>
        <w:t>James Madison authorized</w:t>
      </w:r>
      <w:r w:rsidRPr="00AE320B">
        <w:rPr>
          <w:rFonts w:ascii="Times New Roman" w:hAnsi="Times New Roman" w:cs="Times New Roman"/>
          <w:sz w:val="24"/>
          <w:szCs w:val="24"/>
        </w:rPr>
        <w:t xml:space="preserve"> his wife and Latrobe to manage the transformation of the space into a social arena for the president to entertain.</w:t>
      </w:r>
      <w:r>
        <w:rPr>
          <w:rFonts w:ascii="Times New Roman" w:hAnsi="Times New Roman" w:cs="Times New Roman"/>
          <w:sz w:val="24"/>
          <w:szCs w:val="24"/>
        </w:rPr>
        <w:t xml:space="preserve"> </w:t>
      </w:r>
      <w:r w:rsidR="00CE3FCF">
        <w:rPr>
          <w:rFonts w:ascii="Times New Roman" w:hAnsi="Times New Roman" w:cs="Times New Roman"/>
          <w:sz w:val="24"/>
          <w:szCs w:val="24"/>
        </w:rPr>
        <w:t xml:space="preserve">Although Latrobe was formally the designer, Dolley heavily influenced his work. She had to approve of his designs, often critiquing them to fit </w:t>
      </w:r>
      <w:r w:rsidR="00FE7DC5">
        <w:rPr>
          <w:rFonts w:ascii="Times New Roman" w:hAnsi="Times New Roman" w:cs="Times New Roman"/>
          <w:sz w:val="24"/>
          <w:szCs w:val="24"/>
        </w:rPr>
        <w:t xml:space="preserve">her own </w:t>
      </w:r>
      <w:r w:rsidR="00CE3FCF">
        <w:rPr>
          <w:rFonts w:ascii="Times New Roman" w:hAnsi="Times New Roman" w:cs="Times New Roman"/>
          <w:sz w:val="24"/>
          <w:szCs w:val="24"/>
        </w:rPr>
        <w:t>aesthetic</w:t>
      </w:r>
      <w:r w:rsidR="00FE7DC5">
        <w:rPr>
          <w:rFonts w:ascii="Times New Roman" w:hAnsi="Times New Roman" w:cs="Times New Roman"/>
          <w:sz w:val="24"/>
          <w:szCs w:val="24"/>
        </w:rPr>
        <w:t>s before he sent final plans to artisans</w:t>
      </w:r>
      <w:r w:rsidR="007E4C11">
        <w:rPr>
          <w:rFonts w:ascii="Times New Roman" w:hAnsi="Times New Roman" w:cs="Times New Roman"/>
          <w:sz w:val="24"/>
          <w:szCs w:val="24"/>
        </w:rPr>
        <w:t xml:space="preserve"> and crafts</w:t>
      </w:r>
      <w:r w:rsidR="00E653E4">
        <w:rPr>
          <w:rFonts w:ascii="Times New Roman" w:hAnsi="Times New Roman" w:cs="Times New Roman"/>
          <w:sz w:val="24"/>
          <w:szCs w:val="24"/>
        </w:rPr>
        <w:t>people</w:t>
      </w:r>
      <w:r w:rsidR="00CE3FCF">
        <w:rPr>
          <w:rFonts w:ascii="Times New Roman" w:hAnsi="Times New Roman" w:cs="Times New Roman"/>
          <w:sz w:val="24"/>
          <w:szCs w:val="24"/>
        </w:rPr>
        <w:t xml:space="preserve">. She also sent him shopping lists for furnishings and decorative arts, inspecting </w:t>
      </w:r>
      <w:r w:rsidR="00CE3FCF">
        <w:rPr>
          <w:rFonts w:ascii="Times New Roman" w:hAnsi="Times New Roman" w:cs="Times New Roman"/>
          <w:sz w:val="24"/>
          <w:szCs w:val="24"/>
        </w:rPr>
        <w:lastRenderedPageBreak/>
        <w:t>the pieces before they were installed.</w:t>
      </w:r>
      <w:r w:rsidR="00FE7DC5">
        <w:rPr>
          <w:rStyle w:val="FootnoteReference"/>
          <w:rFonts w:ascii="Times New Roman" w:hAnsi="Times New Roman" w:cs="Times New Roman"/>
          <w:sz w:val="24"/>
          <w:szCs w:val="24"/>
        </w:rPr>
        <w:footnoteReference w:id="2"/>
      </w:r>
      <w:r w:rsidR="00CE3FCF">
        <w:rPr>
          <w:rFonts w:ascii="Times New Roman" w:hAnsi="Times New Roman" w:cs="Times New Roman"/>
          <w:sz w:val="24"/>
          <w:szCs w:val="24"/>
        </w:rPr>
        <w:t xml:space="preserve"> Dolley and</w:t>
      </w:r>
      <w:r w:rsidRPr="00AE320B">
        <w:rPr>
          <w:rFonts w:ascii="Times New Roman" w:hAnsi="Times New Roman" w:cs="Times New Roman"/>
          <w:sz w:val="24"/>
          <w:szCs w:val="24"/>
        </w:rPr>
        <w:t xml:space="preserve"> Latrobe designed three social rooms: Dolley Madison’s Parlor, the Stat</w:t>
      </w:r>
      <w:r>
        <w:rPr>
          <w:rFonts w:ascii="Times New Roman" w:hAnsi="Times New Roman" w:cs="Times New Roman"/>
          <w:sz w:val="24"/>
          <w:szCs w:val="24"/>
        </w:rPr>
        <w:t>e Dining Room, and the Drawing R</w:t>
      </w:r>
      <w:r w:rsidRPr="00AE320B">
        <w:rPr>
          <w:rFonts w:ascii="Times New Roman" w:hAnsi="Times New Roman" w:cs="Times New Roman"/>
          <w:sz w:val="24"/>
          <w:szCs w:val="24"/>
        </w:rPr>
        <w:t>oom</w:t>
      </w:r>
      <w:r>
        <w:rPr>
          <w:rFonts w:ascii="Times New Roman" w:hAnsi="Times New Roman" w:cs="Times New Roman"/>
          <w:sz w:val="24"/>
          <w:szCs w:val="24"/>
        </w:rPr>
        <w:t>, or the present day Oval Room</w:t>
      </w:r>
      <w:r w:rsidRPr="00AE320B">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Dolley heavily</w:t>
      </w:r>
      <w:r w:rsidRPr="00AE320B">
        <w:rPr>
          <w:rFonts w:ascii="Times New Roman" w:hAnsi="Times New Roman" w:cs="Times New Roman"/>
          <w:sz w:val="24"/>
          <w:szCs w:val="24"/>
        </w:rPr>
        <w:t xml:space="preserve"> favored French styles, </w:t>
      </w:r>
      <w:r>
        <w:rPr>
          <w:rFonts w:ascii="Times New Roman" w:hAnsi="Times New Roman" w:cs="Times New Roman"/>
          <w:sz w:val="24"/>
          <w:szCs w:val="24"/>
        </w:rPr>
        <w:t>as evidenced by her fashionable attire.</w:t>
      </w:r>
      <w:r w:rsidR="008676A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Because of the lack of democracy in Napoleonic France, </w:t>
      </w:r>
      <w:r w:rsidRPr="00AE320B">
        <w:rPr>
          <w:rFonts w:ascii="Times New Roman" w:hAnsi="Times New Roman" w:cs="Times New Roman"/>
          <w:sz w:val="24"/>
          <w:szCs w:val="24"/>
        </w:rPr>
        <w:t xml:space="preserve">Latrobe </w:t>
      </w:r>
      <w:r>
        <w:rPr>
          <w:rFonts w:ascii="Times New Roman" w:hAnsi="Times New Roman" w:cs="Times New Roman"/>
          <w:sz w:val="24"/>
          <w:szCs w:val="24"/>
        </w:rPr>
        <w:t xml:space="preserve">believed that French interior design did not symbolically reflect </w:t>
      </w:r>
      <w:r w:rsidRPr="00AE320B">
        <w:rPr>
          <w:rFonts w:ascii="Times New Roman" w:hAnsi="Times New Roman" w:cs="Times New Roman"/>
          <w:sz w:val="24"/>
          <w:szCs w:val="24"/>
        </w:rPr>
        <w:t>the political values of the early American republic.</w:t>
      </w:r>
      <w:r>
        <w:rPr>
          <w:rFonts w:ascii="Times New Roman" w:hAnsi="Times New Roman" w:cs="Times New Roman"/>
          <w:sz w:val="24"/>
          <w:szCs w:val="24"/>
        </w:rPr>
        <w:t xml:space="preserve"> Despite American Anglophobia, he persuaded Dolley to use British Grecian furniture because it evoked th</w:t>
      </w:r>
      <w:r w:rsidR="003251DA">
        <w:rPr>
          <w:rFonts w:ascii="Times New Roman" w:hAnsi="Times New Roman" w:cs="Times New Roman"/>
          <w:sz w:val="24"/>
          <w:szCs w:val="24"/>
        </w:rPr>
        <w:t>e democratic paradigm</w:t>
      </w:r>
      <w:r>
        <w:rPr>
          <w:rFonts w:ascii="Times New Roman" w:hAnsi="Times New Roman" w:cs="Times New Roman"/>
          <w:sz w:val="24"/>
          <w:szCs w:val="24"/>
        </w:rPr>
        <w:t>s of Ancient Greece.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sidR="004D4099">
        <w:rPr>
          <w:rFonts w:ascii="Times New Roman" w:hAnsi="Times New Roman" w:cs="Times New Roman"/>
          <w:sz w:val="24"/>
          <w:szCs w:val="24"/>
        </w:rPr>
        <w:t>Dolley’s</w:t>
      </w:r>
      <w:proofErr w:type="spellEnd"/>
      <w:r w:rsidR="004D4099">
        <w:rPr>
          <w:rFonts w:ascii="Times New Roman" w:hAnsi="Times New Roman" w:cs="Times New Roman"/>
          <w:sz w:val="24"/>
          <w:szCs w:val="24"/>
        </w:rPr>
        <w:t xml:space="preserve"> and Latrobe’s use of Grecian furniture connected the President’s House to </w:t>
      </w:r>
      <w:r w:rsidR="001701B9">
        <w:rPr>
          <w:rFonts w:ascii="Times New Roman" w:hAnsi="Times New Roman" w:cs="Times New Roman"/>
          <w:sz w:val="24"/>
          <w:szCs w:val="24"/>
        </w:rPr>
        <w:t xml:space="preserve">the republican values of classical antiquity </w:t>
      </w:r>
      <w:r w:rsidR="003251DA">
        <w:rPr>
          <w:rFonts w:ascii="Times New Roman" w:hAnsi="Times New Roman" w:cs="Times New Roman"/>
          <w:sz w:val="24"/>
          <w:szCs w:val="24"/>
        </w:rPr>
        <w:t>idealized</w:t>
      </w:r>
      <w:r w:rsidR="001701B9">
        <w:rPr>
          <w:rFonts w:ascii="Times New Roman" w:hAnsi="Times New Roman" w:cs="Times New Roman"/>
          <w:sz w:val="24"/>
          <w:szCs w:val="24"/>
        </w:rPr>
        <w:t xml:space="preserve"> by the </w:t>
      </w:r>
      <w:r w:rsidR="00FB51B3">
        <w:rPr>
          <w:rFonts w:ascii="Times New Roman" w:hAnsi="Times New Roman" w:cs="Times New Roman"/>
          <w:sz w:val="24"/>
          <w:szCs w:val="24"/>
        </w:rPr>
        <w:t>Democratic-Republicans</w:t>
      </w:r>
      <w:r w:rsidR="001701B9">
        <w:rPr>
          <w:rFonts w:ascii="Times New Roman" w:hAnsi="Times New Roman" w:cs="Times New Roman"/>
          <w:sz w:val="24"/>
          <w:szCs w:val="24"/>
        </w:rPr>
        <w:t>.</w:t>
      </w:r>
      <w:r w:rsidR="001701B9">
        <w:rPr>
          <w:rStyle w:val="FootnoteReference"/>
          <w:rFonts w:ascii="Times New Roman" w:hAnsi="Times New Roman" w:cs="Times New Roman"/>
          <w:sz w:val="24"/>
          <w:szCs w:val="24"/>
        </w:rPr>
        <w:footnoteReference w:id="6"/>
      </w:r>
    </w:p>
    <w:p w:rsidR="00835720" w:rsidRDefault="008E3128" w:rsidP="00835720">
      <w:pPr>
        <w:spacing w:line="480" w:lineRule="auto"/>
        <w:ind w:firstLine="720"/>
        <w:rPr>
          <w:rFonts w:ascii="Times New Roman" w:hAnsi="Times New Roman" w:cs="Times New Roman"/>
          <w:sz w:val="24"/>
          <w:szCs w:val="24"/>
        </w:rPr>
      </w:pPr>
      <w:r w:rsidRPr="00AE320B">
        <w:rPr>
          <w:rFonts w:ascii="Times New Roman" w:hAnsi="Times New Roman" w:cs="Times New Roman"/>
          <w:sz w:val="24"/>
          <w:szCs w:val="24"/>
        </w:rPr>
        <w:t xml:space="preserve">Latrobe’s masterpiece was the Oval Drawing </w:t>
      </w:r>
      <w:r>
        <w:rPr>
          <w:rFonts w:ascii="Times New Roman" w:hAnsi="Times New Roman" w:cs="Times New Roman"/>
          <w:sz w:val="24"/>
          <w:szCs w:val="24"/>
        </w:rPr>
        <w:t>Room</w:t>
      </w:r>
      <w:r w:rsidRPr="00AE320B">
        <w:rPr>
          <w:rFonts w:ascii="Times New Roman" w:hAnsi="Times New Roman" w:cs="Times New Roman"/>
          <w:sz w:val="24"/>
          <w:szCs w:val="24"/>
        </w:rPr>
        <w:t xml:space="preserve"> which he sought to tie into the early classical revival style of the building</w:t>
      </w:r>
      <w:r>
        <w:rPr>
          <w:rFonts w:ascii="Times New Roman" w:hAnsi="Times New Roman" w:cs="Times New Roman"/>
          <w:sz w:val="24"/>
          <w:szCs w:val="24"/>
        </w:rPr>
        <w:t>. He made few physical changes to the room itself including refreshing the plaster, altering some of the woodwork, and installing an exquisite marble mantelpiece.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He had the walls papered and the decorative woodwork painted white with shadowing to suggest stone. He employed English decorator George Bridgeport to paint the ceiling.</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56790D">
        <w:rPr>
          <w:rFonts w:ascii="Times New Roman" w:hAnsi="Times New Roman" w:cs="Times New Roman"/>
          <w:sz w:val="24"/>
          <w:szCs w:val="24"/>
        </w:rPr>
        <w:t xml:space="preserve">At </w:t>
      </w:r>
      <w:proofErr w:type="spellStart"/>
      <w:r w:rsidR="0056790D">
        <w:rPr>
          <w:rFonts w:ascii="Times New Roman" w:hAnsi="Times New Roman" w:cs="Times New Roman"/>
          <w:sz w:val="24"/>
          <w:szCs w:val="24"/>
        </w:rPr>
        <w:t>Dolley’s</w:t>
      </w:r>
      <w:proofErr w:type="spellEnd"/>
      <w:r w:rsidR="0056790D">
        <w:rPr>
          <w:rFonts w:ascii="Times New Roman" w:hAnsi="Times New Roman" w:cs="Times New Roman"/>
          <w:sz w:val="24"/>
          <w:szCs w:val="24"/>
        </w:rPr>
        <w:t xml:space="preserve"> insistence, </w:t>
      </w:r>
      <w:r w:rsidR="00EA7C21">
        <w:rPr>
          <w:rFonts w:ascii="Times New Roman" w:hAnsi="Times New Roman" w:cs="Times New Roman"/>
          <w:sz w:val="24"/>
          <w:szCs w:val="24"/>
        </w:rPr>
        <w:t xml:space="preserve">Latrobe bought red </w:t>
      </w:r>
      <w:r w:rsidR="003E5E73">
        <w:rPr>
          <w:rFonts w:ascii="Times New Roman" w:hAnsi="Times New Roman" w:cs="Times New Roman"/>
          <w:sz w:val="24"/>
          <w:szCs w:val="24"/>
        </w:rPr>
        <w:t xml:space="preserve">silk </w:t>
      </w:r>
      <w:r w:rsidR="00EA7C21">
        <w:rPr>
          <w:rFonts w:ascii="Times New Roman" w:hAnsi="Times New Roman" w:cs="Times New Roman"/>
          <w:sz w:val="24"/>
          <w:szCs w:val="24"/>
        </w:rPr>
        <w:t>velvet curtains to drape the room’s eighteen-foot-tall windows,</w:t>
      </w:r>
      <w:r w:rsidR="00BB6DD6">
        <w:rPr>
          <w:rFonts w:ascii="Times New Roman" w:hAnsi="Times New Roman" w:cs="Times New Roman"/>
          <w:sz w:val="24"/>
          <w:szCs w:val="24"/>
        </w:rPr>
        <w:t xml:space="preserve"> </w:t>
      </w:r>
      <w:r w:rsidR="00EA7C21">
        <w:rPr>
          <w:rFonts w:ascii="Times New Roman" w:hAnsi="Times New Roman" w:cs="Times New Roman"/>
          <w:sz w:val="24"/>
          <w:szCs w:val="24"/>
        </w:rPr>
        <w:t xml:space="preserve">alcoves, and </w:t>
      </w:r>
      <w:r w:rsidR="00BB6DD6">
        <w:rPr>
          <w:rFonts w:ascii="Times New Roman" w:hAnsi="Times New Roman" w:cs="Times New Roman"/>
          <w:sz w:val="24"/>
          <w:szCs w:val="24"/>
        </w:rPr>
        <w:t xml:space="preserve">exterior </w:t>
      </w:r>
      <w:r w:rsidR="00EA7C21">
        <w:rPr>
          <w:rFonts w:ascii="Times New Roman" w:hAnsi="Times New Roman" w:cs="Times New Roman"/>
          <w:sz w:val="24"/>
          <w:szCs w:val="24"/>
        </w:rPr>
        <w:t>double door</w:t>
      </w:r>
      <w:r w:rsidR="00BB6DD6">
        <w:rPr>
          <w:rFonts w:ascii="Times New Roman" w:hAnsi="Times New Roman" w:cs="Times New Roman"/>
          <w:sz w:val="24"/>
          <w:szCs w:val="24"/>
        </w:rPr>
        <w:t>s</w:t>
      </w:r>
      <w:r w:rsidR="00EA7C21">
        <w:rPr>
          <w:rFonts w:ascii="Times New Roman" w:hAnsi="Times New Roman" w:cs="Times New Roman"/>
          <w:sz w:val="24"/>
          <w:szCs w:val="24"/>
        </w:rPr>
        <w:t>.</w:t>
      </w:r>
      <w:r w:rsidR="00BB6DD6">
        <w:rPr>
          <w:rStyle w:val="FootnoteReference"/>
          <w:rFonts w:ascii="Times New Roman" w:hAnsi="Times New Roman" w:cs="Times New Roman"/>
          <w:sz w:val="24"/>
          <w:szCs w:val="24"/>
        </w:rPr>
        <w:footnoteReference w:id="9"/>
      </w:r>
      <w:r w:rsidR="00F33C79">
        <w:rPr>
          <w:rFonts w:ascii="Times New Roman" w:hAnsi="Times New Roman" w:cs="Times New Roman"/>
          <w:sz w:val="24"/>
          <w:szCs w:val="24"/>
        </w:rPr>
        <w:t xml:space="preserve"> </w:t>
      </w:r>
      <w:r w:rsidR="003E5E73">
        <w:rPr>
          <w:rFonts w:ascii="Times New Roman" w:hAnsi="Times New Roman" w:cs="Times New Roman"/>
          <w:sz w:val="24"/>
          <w:szCs w:val="24"/>
        </w:rPr>
        <w:t xml:space="preserve">He also purchased over 169 </w:t>
      </w:r>
      <w:r w:rsidR="003E5E73">
        <w:rPr>
          <w:rFonts w:ascii="Times New Roman" w:hAnsi="Times New Roman" w:cs="Times New Roman"/>
          <w:sz w:val="24"/>
          <w:szCs w:val="24"/>
        </w:rPr>
        <w:lastRenderedPageBreak/>
        <w:t>yards of Brussels carpet to cover the floor.</w:t>
      </w:r>
      <w:r w:rsidR="003E5E73">
        <w:rPr>
          <w:rStyle w:val="FootnoteReference"/>
          <w:rFonts w:ascii="Times New Roman" w:hAnsi="Times New Roman" w:cs="Times New Roman"/>
          <w:sz w:val="24"/>
          <w:szCs w:val="24"/>
        </w:rPr>
        <w:footnoteReference w:id="10"/>
      </w:r>
      <w:r w:rsidR="00030D2F">
        <w:rPr>
          <w:rFonts w:ascii="Times New Roman" w:hAnsi="Times New Roman" w:cs="Times New Roman"/>
          <w:sz w:val="24"/>
          <w:szCs w:val="24"/>
        </w:rPr>
        <w:t xml:space="preserve"> The space </w:t>
      </w:r>
      <w:r w:rsidR="00A2138B">
        <w:rPr>
          <w:rFonts w:ascii="Times New Roman" w:hAnsi="Times New Roman" w:cs="Times New Roman"/>
          <w:sz w:val="24"/>
          <w:szCs w:val="24"/>
        </w:rPr>
        <w:t xml:space="preserve">resulting from these treatments </w:t>
      </w:r>
      <w:r w:rsidR="00030D2F">
        <w:rPr>
          <w:rFonts w:ascii="Times New Roman" w:hAnsi="Times New Roman" w:cs="Times New Roman"/>
          <w:sz w:val="24"/>
          <w:szCs w:val="24"/>
        </w:rPr>
        <w:t xml:space="preserve">was </w:t>
      </w:r>
      <w:r w:rsidR="008A157A">
        <w:rPr>
          <w:rFonts w:ascii="Times New Roman" w:hAnsi="Times New Roman" w:cs="Times New Roman"/>
          <w:sz w:val="24"/>
          <w:szCs w:val="24"/>
        </w:rPr>
        <w:t xml:space="preserve">grand, but not </w:t>
      </w:r>
      <w:r w:rsidR="00835720">
        <w:rPr>
          <w:rFonts w:ascii="Times New Roman" w:hAnsi="Times New Roman" w:cs="Times New Roman"/>
          <w:sz w:val="24"/>
          <w:szCs w:val="24"/>
        </w:rPr>
        <w:t xml:space="preserve">so </w:t>
      </w:r>
      <w:r w:rsidR="008A157A">
        <w:rPr>
          <w:rFonts w:ascii="Times New Roman" w:hAnsi="Times New Roman" w:cs="Times New Roman"/>
          <w:sz w:val="24"/>
          <w:szCs w:val="24"/>
        </w:rPr>
        <w:t>excessively lavish</w:t>
      </w:r>
      <w:r w:rsidR="00835720">
        <w:rPr>
          <w:rFonts w:ascii="Times New Roman" w:hAnsi="Times New Roman" w:cs="Times New Roman"/>
          <w:sz w:val="24"/>
          <w:szCs w:val="24"/>
        </w:rPr>
        <w:t xml:space="preserve"> to </w:t>
      </w:r>
      <w:r w:rsidR="00AF4C7B">
        <w:rPr>
          <w:rFonts w:ascii="Times New Roman" w:hAnsi="Times New Roman" w:cs="Times New Roman"/>
          <w:sz w:val="24"/>
          <w:szCs w:val="24"/>
        </w:rPr>
        <w:t>evoke</w:t>
      </w:r>
      <w:r w:rsidR="00A2138B">
        <w:rPr>
          <w:rFonts w:ascii="Times New Roman" w:hAnsi="Times New Roman" w:cs="Times New Roman"/>
          <w:sz w:val="24"/>
          <w:szCs w:val="24"/>
        </w:rPr>
        <w:t xml:space="preserve"> the image of</w:t>
      </w:r>
      <w:r w:rsidR="00835720">
        <w:rPr>
          <w:rFonts w:ascii="Times New Roman" w:hAnsi="Times New Roman" w:cs="Times New Roman"/>
          <w:sz w:val="24"/>
          <w:szCs w:val="24"/>
        </w:rPr>
        <w:t xml:space="preserve"> European courts.</w:t>
      </w:r>
    </w:p>
    <w:p w:rsidR="008E3128" w:rsidRDefault="008B6C1D" w:rsidP="004207B8">
      <w:pPr>
        <w:spacing w:line="480" w:lineRule="auto"/>
        <w:ind w:firstLine="720"/>
        <w:rPr>
          <w:rFonts w:ascii="Times New Roman" w:hAnsi="Times New Roman" w:cs="Times New Roman"/>
          <w:sz w:val="24"/>
          <w:szCs w:val="24"/>
        </w:rPr>
      </w:pPr>
      <w:r w:rsidRPr="008B6C1D">
        <w:rPr>
          <w:noProof/>
        </w:rPr>
        <w:pict>
          <v:shapetype id="_x0000_t202" coordsize="21600,21600" o:spt="202" path="m,l,21600r21600,l21600,xe">
            <v:stroke joinstyle="miter"/>
            <v:path gradientshapeok="t" o:connecttype="rect"/>
          </v:shapetype>
          <v:shape id="_x0000_s1026" type="#_x0000_t202" style="position:absolute;left:0;text-align:left;margin-left:1.5pt;margin-top:232pt;width:187pt;height:51.45pt;z-index:251660288" wrapcoords="-99 0 -99 21016 21600 21016 21600 0 -99 0" stroked="f">
            <v:textbox style="mso-next-textbox:#_x0000_s1026" inset="0,0,0,0">
              <w:txbxContent>
                <w:p w:rsidR="00C04D6D" w:rsidRPr="003E782A" w:rsidRDefault="00C04D6D" w:rsidP="003E782A">
                  <w:pPr>
                    <w:pStyle w:val="Caption"/>
                    <w:rPr>
                      <w:rFonts w:ascii="Times New Roman" w:hAnsi="Times New Roman" w:cs="Times New Roman"/>
                      <w:noProof/>
                      <w:sz w:val="20"/>
                      <w:szCs w:val="20"/>
                    </w:rPr>
                  </w:pPr>
                  <w:r w:rsidRPr="003E782A">
                    <w:rPr>
                      <w:rFonts w:ascii="Times New Roman" w:hAnsi="Times New Roman" w:cs="Times New Roman"/>
                      <w:sz w:val="20"/>
                      <w:szCs w:val="20"/>
                    </w:rPr>
                    <w:t xml:space="preserve">Figure </w:t>
                  </w:r>
                  <w:r w:rsidRPr="003E782A">
                    <w:rPr>
                      <w:rFonts w:ascii="Times New Roman" w:hAnsi="Times New Roman" w:cs="Times New Roman"/>
                      <w:sz w:val="20"/>
                      <w:szCs w:val="20"/>
                    </w:rPr>
                    <w:fldChar w:fldCharType="begin"/>
                  </w:r>
                  <w:r w:rsidRPr="003E782A">
                    <w:rPr>
                      <w:rFonts w:ascii="Times New Roman" w:hAnsi="Times New Roman" w:cs="Times New Roman"/>
                      <w:sz w:val="20"/>
                      <w:szCs w:val="20"/>
                    </w:rPr>
                    <w:instrText xml:space="preserve"> SEQ Figure \* ARABIC </w:instrText>
                  </w:r>
                  <w:r w:rsidRPr="003E782A">
                    <w:rPr>
                      <w:rFonts w:ascii="Times New Roman" w:hAnsi="Times New Roman" w:cs="Times New Roman"/>
                      <w:sz w:val="20"/>
                      <w:szCs w:val="20"/>
                    </w:rPr>
                    <w:fldChar w:fldCharType="separate"/>
                  </w:r>
                  <w:r>
                    <w:rPr>
                      <w:rFonts w:ascii="Times New Roman" w:hAnsi="Times New Roman" w:cs="Times New Roman"/>
                      <w:noProof/>
                      <w:sz w:val="20"/>
                      <w:szCs w:val="20"/>
                    </w:rPr>
                    <w:t>1</w:t>
                  </w:r>
                  <w:r w:rsidRPr="003E782A">
                    <w:rPr>
                      <w:rFonts w:ascii="Times New Roman" w:hAnsi="Times New Roman" w:cs="Times New Roman"/>
                      <w:sz w:val="20"/>
                      <w:szCs w:val="20"/>
                    </w:rPr>
                    <w:fldChar w:fldCharType="end"/>
                  </w:r>
                  <w:r w:rsidRPr="003E782A">
                    <w:rPr>
                      <w:rFonts w:ascii="Times New Roman" w:hAnsi="Times New Roman" w:cs="Times New Roman"/>
                      <w:sz w:val="20"/>
                      <w:szCs w:val="20"/>
                    </w:rPr>
                    <w:t xml:space="preserve"> shows Latrobe's design for the </w:t>
                  </w:r>
                  <w:proofErr w:type="spellStart"/>
                  <w:r w:rsidRPr="003E782A">
                    <w:rPr>
                      <w:rFonts w:ascii="Times New Roman" w:hAnsi="Times New Roman" w:cs="Times New Roman"/>
                      <w:sz w:val="20"/>
                      <w:szCs w:val="20"/>
                    </w:rPr>
                    <w:t>overmantel</w:t>
                  </w:r>
                  <w:proofErr w:type="spellEnd"/>
                  <w:r w:rsidRPr="003E782A">
                    <w:rPr>
                      <w:rFonts w:ascii="Times New Roman" w:hAnsi="Times New Roman" w:cs="Times New Roman"/>
                      <w:sz w:val="20"/>
                      <w:szCs w:val="20"/>
                    </w:rPr>
                    <w:t xml:space="preserve"> mirror frame. Note the Grecian motifs beneath the lambrequin valance. (Courtesy of the Library of Congress)</w:t>
                  </w:r>
                </w:p>
              </w:txbxContent>
            </v:textbox>
            <w10:wrap type="tight"/>
          </v:shape>
        </w:pict>
      </w:r>
      <w:r w:rsidR="003E782A">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44450</wp:posOffset>
            </wp:positionV>
            <wp:extent cx="2324100" cy="2844800"/>
            <wp:effectExtent l="19050" t="0" r="0" b="0"/>
            <wp:wrapTight wrapText="bothSides">
              <wp:wrapPolygon edited="0">
                <wp:start x="-177" y="0"/>
                <wp:lineTo x="-177" y="21407"/>
                <wp:lineTo x="21600" y="21407"/>
                <wp:lineTo x="21600" y="0"/>
                <wp:lineTo x="-177" y="0"/>
              </wp:wrapPolygon>
            </wp:wrapTight>
            <wp:docPr id="1" name="Picture 1" descr="mirror.jpg"/>
            <wp:cNvGraphicFramePr/>
            <a:graphic xmlns:a="http://schemas.openxmlformats.org/drawingml/2006/main">
              <a:graphicData uri="http://schemas.openxmlformats.org/drawingml/2006/picture">
                <pic:pic xmlns:pic="http://schemas.openxmlformats.org/drawingml/2006/picture">
                  <pic:nvPicPr>
                    <pic:cNvPr id="4" name="Content Placeholder 3" descr="mirror.jpg"/>
                    <pic:cNvPicPr>
                      <a:picLocks noGrp="1" noChangeAspect="1"/>
                    </pic:cNvPicPr>
                  </pic:nvPicPr>
                  <pic:blipFill>
                    <a:blip r:embed="rId7" cstate="print"/>
                    <a:stretch>
                      <a:fillRect/>
                    </a:stretch>
                  </pic:blipFill>
                  <pic:spPr>
                    <a:xfrm>
                      <a:off x="0" y="0"/>
                      <a:ext cx="2324100" cy="2844800"/>
                    </a:xfrm>
                    <a:prstGeom prst="rect">
                      <a:avLst/>
                    </a:prstGeom>
                  </pic:spPr>
                </pic:pic>
              </a:graphicData>
            </a:graphic>
          </wp:anchor>
        </w:drawing>
      </w:r>
      <w:r w:rsidR="00B16DE3">
        <w:rPr>
          <w:rFonts w:ascii="Times New Roman" w:hAnsi="Times New Roman" w:cs="Times New Roman"/>
          <w:sz w:val="24"/>
          <w:szCs w:val="24"/>
        </w:rPr>
        <w:t xml:space="preserve">Furthermore, Latrobe designed the furnishings of the Drawing Room to </w:t>
      </w:r>
      <w:r w:rsidR="00A2138B">
        <w:rPr>
          <w:rFonts w:ascii="Times New Roman" w:hAnsi="Times New Roman" w:cs="Times New Roman"/>
          <w:sz w:val="24"/>
          <w:szCs w:val="24"/>
        </w:rPr>
        <w:t xml:space="preserve">connect the treatments to </w:t>
      </w:r>
      <w:r w:rsidR="00F848CE">
        <w:rPr>
          <w:rFonts w:ascii="Times New Roman" w:hAnsi="Times New Roman" w:cs="Times New Roman"/>
          <w:sz w:val="24"/>
          <w:szCs w:val="24"/>
        </w:rPr>
        <w:t xml:space="preserve">the democratic ideals of the early American </w:t>
      </w:r>
      <w:r w:rsidR="00341044">
        <w:rPr>
          <w:rFonts w:ascii="Times New Roman" w:hAnsi="Times New Roman" w:cs="Times New Roman"/>
          <w:sz w:val="24"/>
          <w:szCs w:val="24"/>
        </w:rPr>
        <w:t>r</w:t>
      </w:r>
      <w:r w:rsidR="00F848CE">
        <w:rPr>
          <w:rFonts w:ascii="Times New Roman" w:hAnsi="Times New Roman" w:cs="Times New Roman"/>
          <w:sz w:val="24"/>
          <w:szCs w:val="24"/>
        </w:rPr>
        <w:t xml:space="preserve">epublic. </w:t>
      </w:r>
      <w:r w:rsidR="001108EC">
        <w:rPr>
          <w:rFonts w:ascii="Times New Roman" w:hAnsi="Times New Roman" w:cs="Times New Roman"/>
          <w:sz w:val="24"/>
          <w:szCs w:val="24"/>
        </w:rPr>
        <w:t xml:space="preserve">He designed a frame for the </w:t>
      </w:r>
      <w:proofErr w:type="spellStart"/>
      <w:r w:rsidR="001108EC">
        <w:rPr>
          <w:rFonts w:ascii="Times New Roman" w:hAnsi="Times New Roman" w:cs="Times New Roman"/>
          <w:sz w:val="24"/>
          <w:szCs w:val="24"/>
        </w:rPr>
        <w:t>overmantel</w:t>
      </w:r>
      <w:proofErr w:type="spellEnd"/>
      <w:r w:rsidR="001108EC">
        <w:rPr>
          <w:rFonts w:ascii="Times New Roman" w:hAnsi="Times New Roman" w:cs="Times New Roman"/>
          <w:sz w:val="24"/>
          <w:szCs w:val="24"/>
        </w:rPr>
        <w:t xml:space="preserve"> mirror</w:t>
      </w:r>
      <w:r w:rsidR="00B96B4B">
        <w:rPr>
          <w:rFonts w:ascii="Times New Roman" w:hAnsi="Times New Roman" w:cs="Times New Roman"/>
          <w:sz w:val="24"/>
          <w:szCs w:val="24"/>
        </w:rPr>
        <w:t xml:space="preserve">. </w:t>
      </w:r>
      <w:r w:rsidR="00940965">
        <w:rPr>
          <w:rFonts w:ascii="Times New Roman" w:hAnsi="Times New Roman" w:cs="Times New Roman"/>
          <w:sz w:val="24"/>
          <w:szCs w:val="24"/>
        </w:rPr>
        <w:t xml:space="preserve">The mirror frame featured the Grecian motifs of laurel and anthemia, symbolizing America’s democratic heritage. </w:t>
      </w:r>
      <w:r w:rsidR="00B96B4B">
        <w:rPr>
          <w:rFonts w:ascii="Times New Roman" w:hAnsi="Times New Roman" w:cs="Times New Roman"/>
          <w:sz w:val="24"/>
          <w:szCs w:val="24"/>
        </w:rPr>
        <w:t xml:space="preserve">The frame </w:t>
      </w:r>
      <w:r w:rsidR="00940965">
        <w:rPr>
          <w:rFonts w:ascii="Times New Roman" w:hAnsi="Times New Roman" w:cs="Times New Roman"/>
          <w:sz w:val="24"/>
          <w:szCs w:val="24"/>
        </w:rPr>
        <w:t xml:space="preserve">also </w:t>
      </w:r>
      <w:r w:rsidR="00B96B4B">
        <w:rPr>
          <w:rFonts w:ascii="Times New Roman" w:hAnsi="Times New Roman" w:cs="Times New Roman"/>
          <w:sz w:val="24"/>
          <w:szCs w:val="24"/>
        </w:rPr>
        <w:t xml:space="preserve">featured a lambrequin valance with gilded wooden balls which was likely repeated above the windows, mirrored alcoves, and doors to make the room appear </w:t>
      </w:r>
      <w:r w:rsidR="00AF4C7B">
        <w:rPr>
          <w:rFonts w:ascii="Times New Roman" w:hAnsi="Times New Roman" w:cs="Times New Roman"/>
          <w:sz w:val="24"/>
          <w:szCs w:val="24"/>
        </w:rPr>
        <w:t>as if it had windows on all of the walls.</w:t>
      </w:r>
      <w:r w:rsidR="004207B8">
        <w:rPr>
          <w:rStyle w:val="FootnoteReference"/>
          <w:rFonts w:ascii="Times New Roman" w:hAnsi="Times New Roman" w:cs="Times New Roman"/>
          <w:sz w:val="24"/>
          <w:szCs w:val="24"/>
        </w:rPr>
        <w:footnoteReference w:id="11"/>
      </w:r>
      <w:r w:rsidR="00AF4C7B">
        <w:rPr>
          <w:rFonts w:ascii="Times New Roman" w:hAnsi="Times New Roman" w:cs="Times New Roman"/>
          <w:sz w:val="24"/>
          <w:szCs w:val="24"/>
        </w:rPr>
        <w:t xml:space="preserve"> The</w:t>
      </w:r>
      <w:r w:rsidR="00940965">
        <w:rPr>
          <w:rFonts w:ascii="Times New Roman" w:hAnsi="Times New Roman" w:cs="Times New Roman"/>
          <w:sz w:val="24"/>
          <w:szCs w:val="24"/>
        </w:rPr>
        <w:t xml:space="preserve"> room’s symmetry reflected the C</w:t>
      </w:r>
      <w:r w:rsidR="00AF4C7B">
        <w:rPr>
          <w:rFonts w:ascii="Times New Roman" w:hAnsi="Times New Roman" w:cs="Times New Roman"/>
          <w:sz w:val="24"/>
          <w:szCs w:val="24"/>
        </w:rPr>
        <w:t>lassica</w:t>
      </w:r>
      <w:r w:rsidR="00940965">
        <w:rPr>
          <w:rFonts w:ascii="Times New Roman" w:hAnsi="Times New Roman" w:cs="Times New Roman"/>
          <w:sz w:val="24"/>
          <w:szCs w:val="24"/>
        </w:rPr>
        <w:t>l design aesthetic, implying a</w:t>
      </w:r>
      <w:r w:rsidR="00AF4C7B">
        <w:rPr>
          <w:rFonts w:ascii="Times New Roman" w:hAnsi="Times New Roman" w:cs="Times New Roman"/>
          <w:sz w:val="24"/>
          <w:szCs w:val="24"/>
        </w:rPr>
        <w:t xml:space="preserve"> connection to ancient Greece and Rome.</w:t>
      </w:r>
      <w:r w:rsidR="004207B8">
        <w:rPr>
          <w:rFonts w:ascii="Times New Roman" w:hAnsi="Times New Roman" w:cs="Times New Roman"/>
          <w:sz w:val="24"/>
          <w:szCs w:val="24"/>
        </w:rPr>
        <w:t xml:space="preserve"> </w:t>
      </w:r>
    </w:p>
    <w:p w:rsidR="00C246B5" w:rsidRDefault="007E4B30" w:rsidP="00861423">
      <w:pPr>
        <w:spacing w:line="480" w:lineRule="auto"/>
        <w:ind w:firstLine="720"/>
        <w:rPr>
          <w:rFonts w:ascii="Times New Roman" w:hAnsi="Times New Roman" w:cs="Times New Roman"/>
          <w:sz w:val="24"/>
          <w:szCs w:val="24"/>
        </w:rPr>
      </w:pPr>
      <w:r>
        <w:rPr>
          <w:rFonts w:ascii="Times New Roman" w:hAnsi="Times New Roman" w:cs="Times New Roman"/>
          <w:sz w:val="24"/>
          <w:szCs w:val="24"/>
        </w:rPr>
        <w:t>Latrobe also designed the seating for the Drawing Room. John and Hugh Finlay of Baltimore built and painted the furniture.</w:t>
      </w:r>
      <w:r w:rsidR="00B7103D">
        <w:rPr>
          <w:rFonts w:ascii="Times New Roman" w:hAnsi="Times New Roman" w:cs="Times New Roman"/>
          <w:sz w:val="24"/>
          <w:szCs w:val="24"/>
        </w:rPr>
        <w:t xml:space="preserve"> </w:t>
      </w:r>
      <w:r>
        <w:rPr>
          <w:rFonts w:ascii="Times New Roman" w:hAnsi="Times New Roman" w:cs="Times New Roman"/>
          <w:sz w:val="24"/>
          <w:szCs w:val="24"/>
        </w:rPr>
        <w:t xml:space="preserve">They made thirty-six chairs inspired by </w:t>
      </w:r>
      <w:r w:rsidR="00B7103D">
        <w:rPr>
          <w:rFonts w:ascii="Times New Roman" w:hAnsi="Times New Roman" w:cs="Times New Roman"/>
          <w:sz w:val="24"/>
          <w:szCs w:val="24"/>
        </w:rPr>
        <w:t xml:space="preserve">Greek </w:t>
      </w:r>
      <w:proofErr w:type="spellStart"/>
      <w:r w:rsidR="00B7103D">
        <w:rPr>
          <w:rFonts w:ascii="Times New Roman" w:hAnsi="Times New Roman" w:cs="Times New Roman"/>
          <w:sz w:val="24"/>
          <w:szCs w:val="24"/>
        </w:rPr>
        <w:t>klismos</w:t>
      </w:r>
      <w:proofErr w:type="spellEnd"/>
      <w:r w:rsidR="00B7103D">
        <w:rPr>
          <w:rFonts w:ascii="Times New Roman" w:hAnsi="Times New Roman" w:cs="Times New Roman"/>
          <w:sz w:val="24"/>
          <w:szCs w:val="24"/>
        </w:rPr>
        <w:t xml:space="preserve"> chair</w:t>
      </w:r>
      <w:r w:rsidR="00642638">
        <w:rPr>
          <w:rFonts w:ascii="Times New Roman" w:hAnsi="Times New Roman" w:cs="Times New Roman"/>
          <w:sz w:val="24"/>
          <w:szCs w:val="24"/>
        </w:rPr>
        <w:t>s</w:t>
      </w:r>
      <w:r w:rsidR="00B7103D">
        <w:rPr>
          <w:rFonts w:ascii="Times New Roman" w:hAnsi="Times New Roman" w:cs="Times New Roman"/>
          <w:sz w:val="24"/>
          <w:szCs w:val="24"/>
        </w:rPr>
        <w:t>.</w:t>
      </w:r>
      <w:r w:rsidR="00E602C9">
        <w:rPr>
          <w:rStyle w:val="FootnoteReference"/>
          <w:rFonts w:ascii="Times New Roman" w:hAnsi="Times New Roman" w:cs="Times New Roman"/>
          <w:sz w:val="24"/>
          <w:szCs w:val="24"/>
        </w:rPr>
        <w:footnoteReference w:id="12"/>
      </w:r>
      <w:r w:rsidR="00B7103D">
        <w:rPr>
          <w:rFonts w:ascii="Times New Roman" w:hAnsi="Times New Roman" w:cs="Times New Roman"/>
          <w:sz w:val="24"/>
          <w:szCs w:val="24"/>
        </w:rPr>
        <w:t xml:space="preserve"> They also produced two sofas and four settees with </w:t>
      </w:r>
      <w:r w:rsidR="008E3128" w:rsidRPr="00AE320B">
        <w:rPr>
          <w:rFonts w:ascii="Times New Roman" w:hAnsi="Times New Roman" w:cs="Times New Roman"/>
          <w:sz w:val="24"/>
          <w:szCs w:val="24"/>
        </w:rPr>
        <w:t>reverse tapered Doric column legs,</w:t>
      </w:r>
      <w:r w:rsidR="00B7103D">
        <w:rPr>
          <w:rFonts w:ascii="Times New Roman" w:hAnsi="Times New Roman" w:cs="Times New Roman"/>
          <w:sz w:val="24"/>
          <w:szCs w:val="24"/>
        </w:rPr>
        <w:t xml:space="preserve"> a ref</w:t>
      </w:r>
      <w:r w:rsidR="00642638">
        <w:rPr>
          <w:rFonts w:ascii="Times New Roman" w:hAnsi="Times New Roman" w:cs="Times New Roman"/>
          <w:sz w:val="24"/>
          <w:szCs w:val="24"/>
        </w:rPr>
        <w:t>erence to</w:t>
      </w:r>
      <w:r w:rsidR="00B7103D">
        <w:rPr>
          <w:rFonts w:ascii="Times New Roman" w:hAnsi="Times New Roman" w:cs="Times New Roman"/>
          <w:sz w:val="24"/>
          <w:szCs w:val="24"/>
        </w:rPr>
        <w:t xml:space="preserve"> Roman </w:t>
      </w:r>
      <w:proofErr w:type="spellStart"/>
      <w:r w:rsidR="00B7103D">
        <w:rPr>
          <w:rFonts w:ascii="Times New Roman" w:hAnsi="Times New Roman" w:cs="Times New Roman"/>
          <w:sz w:val="24"/>
          <w:szCs w:val="24"/>
        </w:rPr>
        <w:t>lectus</w:t>
      </w:r>
      <w:proofErr w:type="spellEnd"/>
      <w:r w:rsidR="00B7103D">
        <w:rPr>
          <w:rFonts w:ascii="Times New Roman" w:hAnsi="Times New Roman" w:cs="Times New Roman"/>
          <w:sz w:val="24"/>
          <w:szCs w:val="24"/>
        </w:rPr>
        <w:t xml:space="preserve"> couch</w:t>
      </w:r>
      <w:r w:rsidR="00642638">
        <w:rPr>
          <w:rFonts w:ascii="Times New Roman" w:hAnsi="Times New Roman" w:cs="Times New Roman"/>
          <w:sz w:val="24"/>
          <w:szCs w:val="24"/>
        </w:rPr>
        <w:t>es</w:t>
      </w:r>
      <w:r w:rsidR="00B7103D">
        <w:rPr>
          <w:rFonts w:ascii="Times New Roman" w:hAnsi="Times New Roman" w:cs="Times New Roman"/>
          <w:sz w:val="24"/>
          <w:szCs w:val="24"/>
        </w:rPr>
        <w:t>.</w:t>
      </w:r>
      <w:r w:rsidR="00B7103D">
        <w:rPr>
          <w:rStyle w:val="FootnoteReference"/>
          <w:rFonts w:ascii="Times New Roman" w:hAnsi="Times New Roman" w:cs="Times New Roman"/>
          <w:sz w:val="24"/>
          <w:szCs w:val="24"/>
        </w:rPr>
        <w:footnoteReference w:id="13"/>
      </w:r>
      <w:r w:rsidR="00642638">
        <w:rPr>
          <w:rFonts w:ascii="Times New Roman" w:hAnsi="Times New Roman" w:cs="Times New Roman"/>
          <w:sz w:val="24"/>
          <w:szCs w:val="24"/>
        </w:rPr>
        <w:t xml:space="preserve"> </w:t>
      </w:r>
      <w:r w:rsidR="00285EED">
        <w:rPr>
          <w:rFonts w:ascii="Times New Roman" w:hAnsi="Times New Roman" w:cs="Times New Roman"/>
          <w:sz w:val="24"/>
          <w:szCs w:val="24"/>
        </w:rPr>
        <w:t xml:space="preserve">The cushions of the seating matched the curtains, visually tying the room together. </w:t>
      </w:r>
      <w:r w:rsidR="008E3128" w:rsidRPr="00AE320B">
        <w:rPr>
          <w:rFonts w:ascii="Times New Roman" w:hAnsi="Times New Roman" w:cs="Times New Roman"/>
          <w:sz w:val="24"/>
          <w:szCs w:val="24"/>
        </w:rPr>
        <w:t>The paintings on the furnitu</w:t>
      </w:r>
      <w:r w:rsidR="00E42860">
        <w:rPr>
          <w:rFonts w:ascii="Times New Roman" w:hAnsi="Times New Roman" w:cs="Times New Roman"/>
          <w:sz w:val="24"/>
          <w:szCs w:val="24"/>
        </w:rPr>
        <w:t>re predominantly featured Grecian motifs such as laurel leaves, Greek stars,</w:t>
      </w:r>
      <w:r w:rsidR="00854650">
        <w:rPr>
          <w:rFonts w:ascii="Times New Roman" w:hAnsi="Times New Roman" w:cs="Times New Roman"/>
          <w:sz w:val="24"/>
          <w:szCs w:val="24"/>
        </w:rPr>
        <w:t xml:space="preserve"> and</w:t>
      </w:r>
      <w:r w:rsidR="00E42860">
        <w:rPr>
          <w:rFonts w:ascii="Times New Roman" w:hAnsi="Times New Roman" w:cs="Times New Roman"/>
          <w:sz w:val="24"/>
          <w:szCs w:val="24"/>
        </w:rPr>
        <w:t xml:space="preserve"> </w:t>
      </w:r>
      <w:r w:rsidR="00854650">
        <w:rPr>
          <w:rFonts w:ascii="Times New Roman" w:hAnsi="Times New Roman" w:cs="Times New Roman"/>
          <w:sz w:val="24"/>
          <w:szCs w:val="24"/>
        </w:rPr>
        <w:t xml:space="preserve">anthemia. Latrobe also had Pierre Charles </w:t>
      </w:r>
      <w:proofErr w:type="spellStart"/>
      <w:r w:rsidR="00854650">
        <w:rPr>
          <w:rFonts w:ascii="Times New Roman" w:hAnsi="Times New Roman" w:cs="Times New Roman"/>
          <w:sz w:val="24"/>
          <w:szCs w:val="24"/>
        </w:rPr>
        <w:t>L’Enfant’s</w:t>
      </w:r>
      <w:proofErr w:type="spellEnd"/>
      <w:r w:rsidR="00854650">
        <w:rPr>
          <w:rFonts w:ascii="Times New Roman" w:hAnsi="Times New Roman" w:cs="Times New Roman"/>
          <w:sz w:val="24"/>
          <w:szCs w:val="24"/>
        </w:rPr>
        <w:t xml:space="preserve"> </w:t>
      </w:r>
      <w:r w:rsidR="00854650">
        <w:rPr>
          <w:rFonts w:ascii="Times New Roman" w:hAnsi="Times New Roman" w:cs="Times New Roman"/>
          <w:sz w:val="24"/>
          <w:szCs w:val="24"/>
        </w:rPr>
        <w:lastRenderedPageBreak/>
        <w:t>shield motif from Federal Hall painted on the sofas.</w:t>
      </w:r>
      <w:r w:rsidR="00854650">
        <w:rPr>
          <w:rStyle w:val="FootnoteReference"/>
          <w:rFonts w:ascii="Times New Roman" w:hAnsi="Times New Roman" w:cs="Times New Roman"/>
          <w:sz w:val="24"/>
          <w:szCs w:val="24"/>
        </w:rPr>
        <w:footnoteReference w:id="14"/>
      </w:r>
      <w:r w:rsidR="00285EED">
        <w:rPr>
          <w:rFonts w:ascii="Times New Roman" w:hAnsi="Times New Roman" w:cs="Times New Roman"/>
          <w:sz w:val="24"/>
          <w:szCs w:val="24"/>
        </w:rPr>
        <w:t xml:space="preserve"> Latrobe’s combination of Classical furniture styles, Grecian motifs, and the United States arms created a powerful </w:t>
      </w:r>
      <w:r w:rsidR="006178FB">
        <w:rPr>
          <w:rFonts w:ascii="Times New Roman" w:hAnsi="Times New Roman" w:cs="Times New Roman"/>
          <w:sz w:val="24"/>
          <w:szCs w:val="24"/>
        </w:rPr>
        <w:t>image of America’s symbolic inheritance of Greek and Roman Republican democracy.</w:t>
      </w:r>
    </w:p>
    <w:p w:rsidR="00861423" w:rsidRDefault="006178FB" w:rsidP="00861423">
      <w:pPr>
        <w:spacing w:line="480" w:lineRule="auto"/>
        <w:ind w:firstLine="720"/>
      </w:pPr>
      <w:r>
        <w:rPr>
          <w:rFonts w:ascii="Times New Roman" w:hAnsi="Times New Roman" w:cs="Times New Roman"/>
          <w:sz w:val="24"/>
          <w:szCs w:val="24"/>
        </w:rPr>
        <w:t xml:space="preserve"> </w:t>
      </w:r>
      <w:r w:rsidR="00861423" w:rsidRPr="00861423">
        <w:rPr>
          <w:rFonts w:ascii="Times New Roman" w:hAnsi="Times New Roman" w:cs="Times New Roman"/>
          <w:noProof/>
          <w:sz w:val="24"/>
          <w:szCs w:val="24"/>
        </w:rPr>
        <w:drawing>
          <wp:inline distT="0" distB="0" distL="0" distR="0">
            <wp:extent cx="5029200" cy="2520950"/>
            <wp:effectExtent l="19050" t="0" r="0" b="0"/>
            <wp:docPr id="4" name="Picture 4" descr="Chair.jpg"/>
            <wp:cNvGraphicFramePr/>
            <a:graphic xmlns:a="http://schemas.openxmlformats.org/drawingml/2006/main">
              <a:graphicData uri="http://schemas.openxmlformats.org/drawingml/2006/picture">
                <pic:pic xmlns:pic="http://schemas.openxmlformats.org/drawingml/2006/picture">
                  <pic:nvPicPr>
                    <pic:cNvPr id="4" name="Content Placeholder 3" descr="Chair.jpg"/>
                    <pic:cNvPicPr>
                      <a:picLocks noGrp="1" noChangeAspect="1"/>
                    </pic:cNvPicPr>
                  </pic:nvPicPr>
                  <pic:blipFill>
                    <a:blip r:embed="rId8" cstate="print"/>
                    <a:stretch>
                      <a:fillRect/>
                    </a:stretch>
                  </pic:blipFill>
                  <pic:spPr>
                    <a:xfrm>
                      <a:off x="0" y="0"/>
                      <a:ext cx="5029200" cy="2520950"/>
                    </a:xfrm>
                    <a:prstGeom prst="rect">
                      <a:avLst/>
                    </a:prstGeom>
                  </pic:spPr>
                </pic:pic>
              </a:graphicData>
            </a:graphic>
          </wp:inline>
        </w:drawing>
      </w:r>
    </w:p>
    <w:p w:rsidR="00861423" w:rsidRPr="00861423" w:rsidRDefault="00861423" w:rsidP="00C246B5">
      <w:pPr>
        <w:pStyle w:val="Caption"/>
        <w:ind w:firstLine="720"/>
        <w:rPr>
          <w:rFonts w:ascii="Times New Roman" w:hAnsi="Times New Roman" w:cs="Times New Roman"/>
          <w:sz w:val="20"/>
          <w:szCs w:val="20"/>
        </w:rPr>
      </w:pPr>
      <w:r w:rsidRPr="00861423">
        <w:rPr>
          <w:rFonts w:ascii="Times New Roman" w:hAnsi="Times New Roman" w:cs="Times New Roman"/>
          <w:sz w:val="20"/>
          <w:szCs w:val="20"/>
        </w:rPr>
        <w:t xml:space="preserve">Figure </w:t>
      </w:r>
      <w:r w:rsidR="008B6C1D" w:rsidRPr="00861423">
        <w:rPr>
          <w:rFonts w:ascii="Times New Roman" w:hAnsi="Times New Roman" w:cs="Times New Roman"/>
          <w:sz w:val="20"/>
          <w:szCs w:val="20"/>
        </w:rPr>
        <w:fldChar w:fldCharType="begin"/>
      </w:r>
      <w:r w:rsidRPr="00861423">
        <w:rPr>
          <w:rFonts w:ascii="Times New Roman" w:hAnsi="Times New Roman" w:cs="Times New Roman"/>
          <w:sz w:val="20"/>
          <w:szCs w:val="20"/>
        </w:rPr>
        <w:instrText xml:space="preserve"> SEQ Figure \* ARABIC </w:instrText>
      </w:r>
      <w:r w:rsidR="008B6C1D" w:rsidRPr="00861423">
        <w:rPr>
          <w:rFonts w:ascii="Times New Roman" w:hAnsi="Times New Roman" w:cs="Times New Roman"/>
          <w:sz w:val="20"/>
          <w:szCs w:val="20"/>
        </w:rPr>
        <w:fldChar w:fldCharType="separate"/>
      </w:r>
      <w:r w:rsidR="009A5946">
        <w:rPr>
          <w:rFonts w:ascii="Times New Roman" w:hAnsi="Times New Roman" w:cs="Times New Roman"/>
          <w:noProof/>
          <w:sz w:val="20"/>
          <w:szCs w:val="20"/>
        </w:rPr>
        <w:t>2</w:t>
      </w:r>
      <w:r w:rsidR="008B6C1D" w:rsidRPr="00861423">
        <w:rPr>
          <w:rFonts w:ascii="Times New Roman" w:hAnsi="Times New Roman" w:cs="Times New Roman"/>
          <w:sz w:val="20"/>
          <w:szCs w:val="20"/>
        </w:rPr>
        <w:fldChar w:fldCharType="end"/>
      </w:r>
      <w:r w:rsidRPr="00861423">
        <w:rPr>
          <w:rFonts w:ascii="Times New Roman" w:hAnsi="Times New Roman" w:cs="Times New Roman"/>
          <w:sz w:val="20"/>
          <w:szCs w:val="20"/>
        </w:rPr>
        <w:t xml:space="preserve"> shows the Greek </w:t>
      </w:r>
      <w:proofErr w:type="spellStart"/>
      <w:r w:rsidRPr="00861423">
        <w:rPr>
          <w:rFonts w:ascii="Times New Roman" w:hAnsi="Times New Roman" w:cs="Times New Roman"/>
          <w:sz w:val="20"/>
          <w:szCs w:val="20"/>
        </w:rPr>
        <w:t>klismos</w:t>
      </w:r>
      <w:proofErr w:type="spellEnd"/>
      <w:r w:rsidRPr="00861423">
        <w:rPr>
          <w:rFonts w:ascii="Times New Roman" w:hAnsi="Times New Roman" w:cs="Times New Roman"/>
          <w:sz w:val="20"/>
          <w:szCs w:val="20"/>
        </w:rPr>
        <w:t xml:space="preserve">-inspired chairs designed by Latrobe. (Courtesy of the Maryland </w:t>
      </w:r>
      <w:r w:rsidR="00C246B5">
        <w:rPr>
          <w:rFonts w:ascii="Times New Roman" w:hAnsi="Times New Roman" w:cs="Times New Roman"/>
          <w:sz w:val="20"/>
          <w:szCs w:val="20"/>
        </w:rPr>
        <w:tab/>
      </w:r>
      <w:r w:rsidRPr="00861423">
        <w:rPr>
          <w:rFonts w:ascii="Times New Roman" w:hAnsi="Times New Roman" w:cs="Times New Roman"/>
          <w:sz w:val="20"/>
          <w:szCs w:val="20"/>
        </w:rPr>
        <w:t>Historical Society)</w:t>
      </w:r>
    </w:p>
    <w:p w:rsidR="008E3128" w:rsidRDefault="008E3128" w:rsidP="009A5946">
      <w:pPr>
        <w:spacing w:line="480" w:lineRule="auto"/>
        <w:rPr>
          <w:rFonts w:ascii="Times New Roman" w:hAnsi="Times New Roman" w:cs="Times New Roman"/>
          <w:sz w:val="24"/>
          <w:szCs w:val="24"/>
        </w:rPr>
      </w:pPr>
    </w:p>
    <w:p w:rsidR="009A5946" w:rsidRDefault="009A5946" w:rsidP="003D231B">
      <w:pPr>
        <w:keepNext/>
        <w:spacing w:line="480" w:lineRule="auto"/>
        <w:jc w:val="center"/>
      </w:pPr>
      <w:r w:rsidRPr="009A5946">
        <w:rPr>
          <w:rFonts w:ascii="Times New Roman" w:hAnsi="Times New Roman" w:cs="Times New Roman"/>
          <w:noProof/>
          <w:sz w:val="24"/>
          <w:szCs w:val="24"/>
        </w:rPr>
        <w:drawing>
          <wp:inline distT="0" distB="0" distL="0" distR="0">
            <wp:extent cx="5029200" cy="2520950"/>
            <wp:effectExtent l="19050" t="0" r="0" b="0"/>
            <wp:docPr id="6" name="Picture 6" descr="Sofa.jpg"/>
            <wp:cNvGraphicFramePr/>
            <a:graphic xmlns:a="http://schemas.openxmlformats.org/drawingml/2006/main">
              <a:graphicData uri="http://schemas.openxmlformats.org/drawingml/2006/picture">
                <pic:pic xmlns:pic="http://schemas.openxmlformats.org/drawingml/2006/picture">
                  <pic:nvPicPr>
                    <pic:cNvPr id="4" name="Content Placeholder 3" descr="Sofa.jpg"/>
                    <pic:cNvPicPr>
                      <a:picLocks noGrp="1" noChangeAspect="1"/>
                    </pic:cNvPicPr>
                  </pic:nvPicPr>
                  <pic:blipFill>
                    <a:blip r:embed="rId9" cstate="print"/>
                    <a:stretch>
                      <a:fillRect/>
                    </a:stretch>
                  </pic:blipFill>
                  <pic:spPr>
                    <a:xfrm>
                      <a:off x="0" y="0"/>
                      <a:ext cx="5029200" cy="2520950"/>
                    </a:xfrm>
                    <a:prstGeom prst="rect">
                      <a:avLst/>
                    </a:prstGeom>
                  </pic:spPr>
                </pic:pic>
              </a:graphicData>
            </a:graphic>
          </wp:inline>
        </w:drawing>
      </w:r>
    </w:p>
    <w:p w:rsidR="009A5946" w:rsidRDefault="009A5946" w:rsidP="003D231B">
      <w:pPr>
        <w:pStyle w:val="Caption"/>
        <w:ind w:firstLine="720"/>
        <w:rPr>
          <w:rFonts w:ascii="Times New Roman" w:hAnsi="Times New Roman" w:cs="Times New Roman"/>
          <w:sz w:val="20"/>
          <w:szCs w:val="20"/>
        </w:rPr>
      </w:pPr>
      <w:r w:rsidRPr="009A5946">
        <w:rPr>
          <w:rFonts w:ascii="Times New Roman" w:hAnsi="Times New Roman" w:cs="Times New Roman"/>
          <w:sz w:val="20"/>
          <w:szCs w:val="20"/>
        </w:rPr>
        <w:t xml:space="preserve">Figure </w:t>
      </w:r>
      <w:r w:rsidR="008B6C1D" w:rsidRPr="009A5946">
        <w:rPr>
          <w:rFonts w:ascii="Times New Roman" w:hAnsi="Times New Roman" w:cs="Times New Roman"/>
          <w:sz w:val="20"/>
          <w:szCs w:val="20"/>
        </w:rPr>
        <w:fldChar w:fldCharType="begin"/>
      </w:r>
      <w:r w:rsidRPr="009A5946">
        <w:rPr>
          <w:rFonts w:ascii="Times New Roman" w:hAnsi="Times New Roman" w:cs="Times New Roman"/>
          <w:sz w:val="20"/>
          <w:szCs w:val="20"/>
        </w:rPr>
        <w:instrText xml:space="preserve"> SEQ Figure \* ARABIC </w:instrText>
      </w:r>
      <w:r w:rsidR="008B6C1D" w:rsidRPr="009A5946">
        <w:rPr>
          <w:rFonts w:ascii="Times New Roman" w:hAnsi="Times New Roman" w:cs="Times New Roman"/>
          <w:sz w:val="20"/>
          <w:szCs w:val="20"/>
        </w:rPr>
        <w:fldChar w:fldCharType="separate"/>
      </w:r>
      <w:r w:rsidRPr="009A5946">
        <w:rPr>
          <w:rFonts w:ascii="Times New Roman" w:hAnsi="Times New Roman" w:cs="Times New Roman"/>
          <w:noProof/>
          <w:sz w:val="20"/>
          <w:szCs w:val="20"/>
        </w:rPr>
        <w:t>3</w:t>
      </w:r>
      <w:r w:rsidR="008B6C1D" w:rsidRPr="009A5946">
        <w:rPr>
          <w:rFonts w:ascii="Times New Roman" w:hAnsi="Times New Roman" w:cs="Times New Roman"/>
          <w:sz w:val="20"/>
          <w:szCs w:val="20"/>
        </w:rPr>
        <w:fldChar w:fldCharType="end"/>
      </w:r>
      <w:r w:rsidRPr="009A5946">
        <w:rPr>
          <w:rFonts w:ascii="Times New Roman" w:hAnsi="Times New Roman" w:cs="Times New Roman"/>
          <w:sz w:val="20"/>
          <w:szCs w:val="20"/>
        </w:rPr>
        <w:t xml:space="preserve"> shows Latrobe's designs for the settees and the sofas. The settee is upside down. (Courtesy of </w:t>
      </w:r>
      <w:r w:rsidR="003D231B">
        <w:rPr>
          <w:rFonts w:ascii="Times New Roman" w:hAnsi="Times New Roman" w:cs="Times New Roman"/>
          <w:sz w:val="20"/>
          <w:szCs w:val="20"/>
        </w:rPr>
        <w:tab/>
      </w:r>
      <w:r w:rsidRPr="009A5946">
        <w:rPr>
          <w:rFonts w:ascii="Times New Roman" w:hAnsi="Times New Roman" w:cs="Times New Roman"/>
          <w:sz w:val="20"/>
          <w:szCs w:val="20"/>
        </w:rPr>
        <w:t>the Maryland Historical Society)</w:t>
      </w:r>
    </w:p>
    <w:p w:rsidR="00E10504" w:rsidRDefault="00483F24" w:rsidP="00483F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10504">
        <w:rPr>
          <w:rFonts w:ascii="Times New Roman" w:hAnsi="Times New Roman" w:cs="Times New Roman"/>
          <w:sz w:val="24"/>
          <w:szCs w:val="24"/>
        </w:rPr>
        <w:t>Dolley had a more direct impact on the design of her Parlor. Dolley and Latrobe decorated the room in the Sheraton style, a fashionable Grecian aesthetic in contemporary Britain.</w:t>
      </w:r>
      <w:r w:rsidR="009945A4">
        <w:rPr>
          <w:rStyle w:val="FootnoteReference"/>
          <w:rFonts w:ascii="Times New Roman" w:hAnsi="Times New Roman" w:cs="Times New Roman"/>
          <w:sz w:val="24"/>
          <w:szCs w:val="24"/>
        </w:rPr>
        <w:footnoteReference w:id="15"/>
      </w:r>
      <w:r w:rsidR="009945A4">
        <w:rPr>
          <w:rFonts w:ascii="Times New Roman" w:hAnsi="Times New Roman" w:cs="Times New Roman"/>
          <w:sz w:val="24"/>
          <w:szCs w:val="24"/>
        </w:rPr>
        <w:t xml:space="preserve"> Draperies made from sunflower yellow damask framed the windows. Valances made from the damask continued around the room</w:t>
      </w:r>
      <w:r w:rsidR="00456998">
        <w:rPr>
          <w:rFonts w:ascii="Times New Roman" w:hAnsi="Times New Roman" w:cs="Times New Roman"/>
          <w:sz w:val="24"/>
          <w:szCs w:val="24"/>
        </w:rPr>
        <w:t>, forming a drapery cornice.</w:t>
      </w:r>
      <w:r w:rsidR="00456998">
        <w:rPr>
          <w:rStyle w:val="FootnoteReference"/>
          <w:rFonts w:ascii="Times New Roman" w:hAnsi="Times New Roman" w:cs="Times New Roman"/>
          <w:sz w:val="24"/>
          <w:szCs w:val="24"/>
        </w:rPr>
        <w:footnoteReference w:id="16"/>
      </w:r>
      <w:r w:rsidR="00456998">
        <w:rPr>
          <w:rFonts w:ascii="Times New Roman" w:hAnsi="Times New Roman" w:cs="Times New Roman"/>
          <w:sz w:val="24"/>
          <w:szCs w:val="24"/>
        </w:rPr>
        <w:t xml:space="preserve"> The fireboard in front of the marble mantel </w:t>
      </w:r>
      <w:r w:rsidR="008E5C7C">
        <w:rPr>
          <w:rFonts w:ascii="Times New Roman" w:hAnsi="Times New Roman" w:cs="Times New Roman"/>
          <w:sz w:val="24"/>
          <w:szCs w:val="24"/>
        </w:rPr>
        <w:t>featured a rising sun made of matching fabric.</w:t>
      </w:r>
      <w:r w:rsidR="008E5C7C">
        <w:rPr>
          <w:rStyle w:val="FootnoteReference"/>
          <w:rFonts w:ascii="Times New Roman" w:hAnsi="Times New Roman" w:cs="Times New Roman"/>
          <w:sz w:val="24"/>
          <w:szCs w:val="24"/>
        </w:rPr>
        <w:footnoteReference w:id="17"/>
      </w:r>
      <w:r w:rsidR="009C6CE4">
        <w:rPr>
          <w:rFonts w:ascii="Times New Roman" w:hAnsi="Times New Roman" w:cs="Times New Roman"/>
          <w:sz w:val="24"/>
          <w:szCs w:val="24"/>
        </w:rPr>
        <w:t xml:space="preserve"> </w:t>
      </w:r>
      <w:r w:rsidR="001A3582">
        <w:rPr>
          <w:rFonts w:ascii="Times New Roman" w:hAnsi="Times New Roman" w:cs="Times New Roman"/>
          <w:sz w:val="24"/>
          <w:szCs w:val="24"/>
        </w:rPr>
        <w:t xml:space="preserve">The furniture was also upholstered in yellow satin fabric. </w:t>
      </w:r>
      <w:r w:rsidR="005C2DAC">
        <w:rPr>
          <w:rFonts w:ascii="Times New Roman" w:hAnsi="Times New Roman" w:cs="Times New Roman"/>
          <w:sz w:val="24"/>
          <w:szCs w:val="24"/>
        </w:rPr>
        <w:t xml:space="preserve">The Parlor also contained several pier tables, card tables, a pianoforte, and a guitar purchased on </w:t>
      </w:r>
      <w:proofErr w:type="spellStart"/>
      <w:r w:rsidR="005C2DAC">
        <w:rPr>
          <w:rFonts w:ascii="Times New Roman" w:hAnsi="Times New Roman" w:cs="Times New Roman"/>
          <w:sz w:val="24"/>
          <w:szCs w:val="24"/>
        </w:rPr>
        <w:t>Dolley’s</w:t>
      </w:r>
      <w:proofErr w:type="spellEnd"/>
      <w:r w:rsidR="005C2DAC">
        <w:rPr>
          <w:rFonts w:ascii="Times New Roman" w:hAnsi="Times New Roman" w:cs="Times New Roman"/>
          <w:sz w:val="24"/>
          <w:szCs w:val="24"/>
        </w:rPr>
        <w:t xml:space="preserve"> orders.</w:t>
      </w:r>
      <w:r w:rsidR="005C2DAC">
        <w:rPr>
          <w:rStyle w:val="FootnoteReference"/>
          <w:rFonts w:ascii="Times New Roman" w:hAnsi="Times New Roman" w:cs="Times New Roman"/>
          <w:sz w:val="24"/>
          <w:szCs w:val="24"/>
        </w:rPr>
        <w:footnoteReference w:id="18"/>
      </w:r>
      <w:r w:rsidR="005C2DAC">
        <w:rPr>
          <w:rFonts w:ascii="Times New Roman" w:hAnsi="Times New Roman" w:cs="Times New Roman"/>
          <w:sz w:val="24"/>
          <w:szCs w:val="24"/>
        </w:rPr>
        <w:t xml:space="preserve"> </w:t>
      </w:r>
      <w:r w:rsidR="00CE7809">
        <w:rPr>
          <w:rFonts w:ascii="Times New Roman" w:hAnsi="Times New Roman" w:cs="Times New Roman"/>
          <w:sz w:val="24"/>
          <w:szCs w:val="24"/>
        </w:rPr>
        <w:t xml:space="preserve">The room’s high style combined with the presence of musical instruments </w:t>
      </w:r>
      <w:r w:rsidR="000204FE">
        <w:rPr>
          <w:rFonts w:ascii="Times New Roman" w:hAnsi="Times New Roman" w:cs="Times New Roman"/>
          <w:sz w:val="24"/>
          <w:szCs w:val="24"/>
        </w:rPr>
        <w:t>suggested America’s ability to achieve sophistication and elegance equal to European nations. However, the Grecian style paired with t</w:t>
      </w:r>
      <w:r w:rsidR="009C6CE4">
        <w:rPr>
          <w:rFonts w:ascii="Times New Roman" w:hAnsi="Times New Roman" w:cs="Times New Roman"/>
          <w:sz w:val="24"/>
          <w:szCs w:val="24"/>
        </w:rPr>
        <w:t>he rising sun motif</w:t>
      </w:r>
      <w:r w:rsidR="000204FE">
        <w:rPr>
          <w:rFonts w:ascii="Times New Roman" w:hAnsi="Times New Roman" w:cs="Times New Roman"/>
          <w:sz w:val="24"/>
          <w:szCs w:val="24"/>
        </w:rPr>
        <w:t xml:space="preserve">, </w:t>
      </w:r>
      <w:r w:rsidR="009C6CE4">
        <w:rPr>
          <w:rFonts w:ascii="Times New Roman" w:hAnsi="Times New Roman" w:cs="Times New Roman"/>
          <w:sz w:val="24"/>
          <w:szCs w:val="24"/>
        </w:rPr>
        <w:t xml:space="preserve">a powerful symbol of </w:t>
      </w:r>
      <w:r w:rsidR="001A3582">
        <w:rPr>
          <w:rFonts w:ascii="Times New Roman" w:hAnsi="Times New Roman" w:cs="Times New Roman"/>
          <w:sz w:val="24"/>
          <w:szCs w:val="24"/>
        </w:rPr>
        <w:t xml:space="preserve">America’s </w:t>
      </w:r>
      <w:r w:rsidR="00F25834">
        <w:rPr>
          <w:rFonts w:ascii="Times New Roman" w:hAnsi="Times New Roman" w:cs="Times New Roman"/>
          <w:sz w:val="24"/>
          <w:szCs w:val="24"/>
        </w:rPr>
        <w:t>new nationhood</w:t>
      </w:r>
      <w:r w:rsidR="000204FE">
        <w:rPr>
          <w:rFonts w:ascii="Times New Roman" w:hAnsi="Times New Roman" w:cs="Times New Roman"/>
          <w:sz w:val="24"/>
          <w:szCs w:val="24"/>
        </w:rPr>
        <w:t xml:space="preserve">, </w:t>
      </w:r>
      <w:r w:rsidR="00F25834">
        <w:rPr>
          <w:rFonts w:ascii="Times New Roman" w:hAnsi="Times New Roman" w:cs="Times New Roman"/>
          <w:sz w:val="24"/>
          <w:szCs w:val="24"/>
        </w:rPr>
        <w:t>served as a powerful symbol of the country’s republican values.</w:t>
      </w:r>
    </w:p>
    <w:p w:rsidR="000F18B2" w:rsidRDefault="000F18B2" w:rsidP="00C04D6D">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t>The State Dining Room received the least amount of redecoration by Dolley and Latrobe. Latrobe furnished the room with pieces from both of Jefferson’s dining rooms. Latrobe’s most significant purchase was a new ingrain carpet.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biggest problem was deciding the location of </w:t>
      </w:r>
      <w:r w:rsidR="00FC71C7">
        <w:rPr>
          <w:rFonts w:ascii="Times New Roman" w:hAnsi="Times New Roman" w:cs="Times New Roman"/>
          <w:sz w:val="24"/>
          <w:szCs w:val="24"/>
        </w:rPr>
        <w:t xml:space="preserve">Gilbert </w:t>
      </w:r>
      <w:r>
        <w:rPr>
          <w:rFonts w:ascii="Times New Roman" w:hAnsi="Times New Roman" w:cs="Times New Roman"/>
          <w:sz w:val="24"/>
          <w:szCs w:val="24"/>
        </w:rPr>
        <w:t xml:space="preserve">Stuart’s portrait of George Washington. </w:t>
      </w:r>
      <w:r w:rsidR="00FC71C7">
        <w:rPr>
          <w:rFonts w:ascii="Times New Roman" w:hAnsi="Times New Roman" w:cs="Times New Roman"/>
          <w:sz w:val="24"/>
          <w:szCs w:val="24"/>
        </w:rPr>
        <w:t>Latrobe sided with James Madison, who wanted the State Dining Room to be a presidential portrait gallery. Dolley had wanted the portrait to be hung in her Parlor</w:t>
      </w:r>
      <w:r w:rsidR="00BE6191">
        <w:rPr>
          <w:rFonts w:ascii="Times New Roman" w:hAnsi="Times New Roman" w:cs="Times New Roman"/>
          <w:sz w:val="24"/>
          <w:szCs w:val="24"/>
        </w:rPr>
        <w:t>, but she conceded.</w:t>
      </w:r>
      <w:r w:rsidR="00BE6191">
        <w:rPr>
          <w:rStyle w:val="FootnoteReference"/>
          <w:rFonts w:ascii="Times New Roman" w:hAnsi="Times New Roman" w:cs="Times New Roman"/>
          <w:sz w:val="24"/>
          <w:szCs w:val="24"/>
        </w:rPr>
        <w:footnoteReference w:id="20"/>
      </w:r>
      <w:r w:rsidR="00FA2856">
        <w:rPr>
          <w:rFonts w:ascii="Times New Roman" w:hAnsi="Times New Roman" w:cs="Times New Roman"/>
          <w:sz w:val="24"/>
          <w:szCs w:val="24"/>
        </w:rPr>
        <w:t xml:space="preserve"> </w:t>
      </w:r>
      <w:r w:rsidR="00A24D11">
        <w:rPr>
          <w:rFonts w:ascii="Times New Roman" w:hAnsi="Times New Roman" w:cs="Times New Roman"/>
          <w:sz w:val="24"/>
          <w:szCs w:val="24"/>
        </w:rPr>
        <w:t xml:space="preserve">The presence of the life-sized portrait of Washington symbolically tied the State Dining Room into the suite by drawing from </w:t>
      </w:r>
      <w:r w:rsidR="001D622D">
        <w:rPr>
          <w:rFonts w:ascii="Times New Roman" w:hAnsi="Times New Roman" w:cs="Times New Roman"/>
          <w:sz w:val="24"/>
          <w:szCs w:val="24"/>
        </w:rPr>
        <w:t>the first president’s legacy.</w:t>
      </w:r>
    </w:p>
    <w:p w:rsidR="00483F24" w:rsidRDefault="00483F24" w:rsidP="00C04D6D">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rooms designed by Dolley and Benjamin Latrobe provided the setting for the </w:t>
      </w:r>
      <w:r>
        <w:rPr>
          <w:rFonts w:ascii="Times New Roman" w:hAnsi="Times New Roman" w:cs="Times New Roman"/>
          <w:sz w:val="24"/>
          <w:szCs w:val="24"/>
        </w:rPr>
        <w:lastRenderedPageBreak/>
        <w:t>Wednesday</w:t>
      </w:r>
      <w:r w:rsidR="00CF62E0">
        <w:rPr>
          <w:rFonts w:ascii="Times New Roman" w:hAnsi="Times New Roman" w:cs="Times New Roman"/>
          <w:sz w:val="24"/>
          <w:szCs w:val="24"/>
        </w:rPr>
        <w:t>-</w:t>
      </w:r>
      <w:r w:rsidR="00CE7809">
        <w:rPr>
          <w:rFonts w:ascii="Times New Roman" w:hAnsi="Times New Roman" w:cs="Times New Roman"/>
          <w:sz w:val="24"/>
          <w:szCs w:val="24"/>
        </w:rPr>
        <w:t>night “drawing rooms”</w:t>
      </w:r>
      <w:r>
        <w:rPr>
          <w:rFonts w:ascii="Times New Roman" w:hAnsi="Times New Roman" w:cs="Times New Roman"/>
          <w:sz w:val="24"/>
          <w:szCs w:val="24"/>
        </w:rPr>
        <w:t xml:space="preserve"> held by the </w:t>
      </w:r>
      <w:proofErr w:type="spellStart"/>
      <w:r>
        <w:rPr>
          <w:rFonts w:ascii="Times New Roman" w:hAnsi="Times New Roman" w:cs="Times New Roman"/>
          <w:sz w:val="24"/>
          <w:szCs w:val="24"/>
        </w:rPr>
        <w:t>Madisons</w:t>
      </w:r>
      <w:proofErr w:type="spellEnd"/>
      <w:r>
        <w:rPr>
          <w:rFonts w:ascii="Times New Roman" w:hAnsi="Times New Roman" w:cs="Times New Roman"/>
          <w:sz w:val="24"/>
          <w:szCs w:val="24"/>
        </w:rPr>
        <w:t xml:space="preserve">. </w:t>
      </w:r>
      <w:r w:rsidR="00CF62E0">
        <w:rPr>
          <w:rFonts w:ascii="Times New Roman" w:hAnsi="Times New Roman" w:cs="Times New Roman"/>
          <w:sz w:val="24"/>
          <w:szCs w:val="24"/>
        </w:rPr>
        <w:t xml:space="preserve">Guests </w:t>
      </w:r>
      <w:r w:rsidR="00D20DEC">
        <w:rPr>
          <w:rFonts w:ascii="Times New Roman" w:hAnsi="Times New Roman" w:cs="Times New Roman"/>
          <w:sz w:val="24"/>
          <w:szCs w:val="24"/>
        </w:rPr>
        <w:t xml:space="preserve">usually </w:t>
      </w:r>
      <w:r w:rsidR="00CF62E0">
        <w:rPr>
          <w:rFonts w:ascii="Times New Roman" w:hAnsi="Times New Roman" w:cs="Times New Roman"/>
          <w:sz w:val="24"/>
          <w:szCs w:val="24"/>
        </w:rPr>
        <w:t xml:space="preserve">entered the President’s house </w:t>
      </w:r>
      <w:r w:rsidR="00D20DEC">
        <w:rPr>
          <w:rFonts w:ascii="Times New Roman" w:hAnsi="Times New Roman" w:cs="Times New Roman"/>
          <w:sz w:val="24"/>
          <w:szCs w:val="24"/>
        </w:rPr>
        <w:t>on the north side, proceeding through a columned hall to the Parlor where they were received by Dolley</w:t>
      </w:r>
      <w:r w:rsidR="009817D9">
        <w:rPr>
          <w:rFonts w:ascii="Times New Roman" w:hAnsi="Times New Roman" w:cs="Times New Roman"/>
          <w:sz w:val="24"/>
          <w:szCs w:val="24"/>
        </w:rPr>
        <w:t>. Dolley often dressed in buff, yellow, or red to compliment the room</w:t>
      </w:r>
      <w:r w:rsidR="00D20DEC">
        <w:rPr>
          <w:rFonts w:ascii="Times New Roman" w:hAnsi="Times New Roman" w:cs="Times New Roman"/>
          <w:sz w:val="24"/>
          <w:szCs w:val="24"/>
        </w:rPr>
        <w:t>.</w:t>
      </w:r>
      <w:r w:rsidR="009817D9">
        <w:rPr>
          <w:rStyle w:val="FootnoteReference"/>
          <w:rFonts w:ascii="Times New Roman" w:hAnsi="Times New Roman" w:cs="Times New Roman"/>
          <w:sz w:val="24"/>
          <w:szCs w:val="24"/>
        </w:rPr>
        <w:footnoteReference w:id="21"/>
      </w:r>
      <w:r w:rsidR="00D20DEC">
        <w:rPr>
          <w:rFonts w:ascii="Times New Roman" w:hAnsi="Times New Roman" w:cs="Times New Roman"/>
          <w:sz w:val="24"/>
          <w:szCs w:val="24"/>
        </w:rPr>
        <w:t xml:space="preserve"> </w:t>
      </w:r>
      <w:r w:rsidR="00316206">
        <w:rPr>
          <w:rFonts w:ascii="Times New Roman" w:hAnsi="Times New Roman" w:cs="Times New Roman"/>
          <w:sz w:val="24"/>
          <w:szCs w:val="24"/>
        </w:rPr>
        <w:t>The Parlor opened into the Drawing Room as did the</w:t>
      </w:r>
      <w:r w:rsidR="005852F6">
        <w:rPr>
          <w:rFonts w:ascii="Times New Roman" w:hAnsi="Times New Roman" w:cs="Times New Roman"/>
          <w:sz w:val="24"/>
          <w:szCs w:val="24"/>
        </w:rPr>
        <w:t xml:space="preserve"> State</w:t>
      </w:r>
      <w:r w:rsidR="00316206">
        <w:rPr>
          <w:rFonts w:ascii="Times New Roman" w:hAnsi="Times New Roman" w:cs="Times New Roman"/>
          <w:sz w:val="24"/>
          <w:szCs w:val="24"/>
        </w:rPr>
        <w:t xml:space="preserve"> Dining Room.</w:t>
      </w:r>
      <w:r w:rsidR="00316206">
        <w:rPr>
          <w:rStyle w:val="FootnoteReference"/>
          <w:rFonts w:ascii="Times New Roman" w:hAnsi="Times New Roman" w:cs="Times New Roman"/>
          <w:sz w:val="24"/>
          <w:szCs w:val="24"/>
        </w:rPr>
        <w:footnoteReference w:id="22"/>
      </w:r>
      <w:r w:rsidR="00201D68">
        <w:rPr>
          <w:rFonts w:ascii="Times New Roman" w:hAnsi="Times New Roman" w:cs="Times New Roman"/>
          <w:sz w:val="24"/>
          <w:szCs w:val="24"/>
        </w:rPr>
        <w:t xml:space="preserve"> </w:t>
      </w:r>
      <w:r w:rsidR="0040221C">
        <w:rPr>
          <w:rFonts w:ascii="Times New Roman" w:hAnsi="Times New Roman" w:cs="Times New Roman"/>
          <w:sz w:val="24"/>
          <w:szCs w:val="24"/>
        </w:rPr>
        <w:t>Guests gathered in the Drawing Room to socialize</w:t>
      </w:r>
      <w:r w:rsidR="00AE0C33">
        <w:rPr>
          <w:rFonts w:ascii="Times New Roman" w:hAnsi="Times New Roman" w:cs="Times New Roman"/>
          <w:sz w:val="24"/>
          <w:szCs w:val="24"/>
        </w:rPr>
        <w:t xml:space="preserve">. The </w:t>
      </w:r>
      <w:proofErr w:type="spellStart"/>
      <w:r w:rsidR="00AE0C33">
        <w:rPr>
          <w:rFonts w:ascii="Times New Roman" w:hAnsi="Times New Roman" w:cs="Times New Roman"/>
          <w:sz w:val="24"/>
          <w:szCs w:val="24"/>
        </w:rPr>
        <w:t>Madisons</w:t>
      </w:r>
      <w:proofErr w:type="spellEnd"/>
      <w:r w:rsidR="00AE0C33">
        <w:rPr>
          <w:rFonts w:ascii="Times New Roman" w:hAnsi="Times New Roman" w:cs="Times New Roman"/>
          <w:sz w:val="24"/>
          <w:szCs w:val="24"/>
        </w:rPr>
        <w:t xml:space="preserve"> laid food out on the </w:t>
      </w:r>
      <w:r w:rsidR="005852F6">
        <w:rPr>
          <w:rFonts w:ascii="Times New Roman" w:hAnsi="Times New Roman" w:cs="Times New Roman"/>
          <w:sz w:val="24"/>
          <w:szCs w:val="24"/>
        </w:rPr>
        <w:t xml:space="preserve">State </w:t>
      </w:r>
      <w:r w:rsidR="00AE0C33">
        <w:rPr>
          <w:rFonts w:ascii="Times New Roman" w:hAnsi="Times New Roman" w:cs="Times New Roman"/>
          <w:sz w:val="24"/>
          <w:szCs w:val="24"/>
        </w:rPr>
        <w:t>Dining Room table and waiters served beverages.</w:t>
      </w:r>
      <w:r w:rsidR="007124A2">
        <w:rPr>
          <w:rFonts w:ascii="Times New Roman" w:hAnsi="Times New Roman" w:cs="Times New Roman"/>
          <w:sz w:val="24"/>
          <w:szCs w:val="24"/>
        </w:rPr>
        <w:t xml:space="preserve"> On warm nights, the </w:t>
      </w:r>
      <w:proofErr w:type="spellStart"/>
      <w:r w:rsidR="005852F6">
        <w:rPr>
          <w:rFonts w:ascii="Times New Roman" w:hAnsi="Times New Roman" w:cs="Times New Roman"/>
          <w:sz w:val="24"/>
          <w:szCs w:val="24"/>
        </w:rPr>
        <w:t>Madisons</w:t>
      </w:r>
      <w:proofErr w:type="spellEnd"/>
      <w:r w:rsidR="005852F6">
        <w:rPr>
          <w:rFonts w:ascii="Times New Roman" w:hAnsi="Times New Roman" w:cs="Times New Roman"/>
          <w:sz w:val="24"/>
          <w:szCs w:val="24"/>
        </w:rPr>
        <w:t xml:space="preserve"> opened the </w:t>
      </w:r>
      <w:r w:rsidR="007124A2">
        <w:rPr>
          <w:rFonts w:ascii="Times New Roman" w:hAnsi="Times New Roman" w:cs="Times New Roman"/>
          <w:sz w:val="24"/>
          <w:szCs w:val="24"/>
        </w:rPr>
        <w:t>doors and window</w:t>
      </w:r>
      <w:r w:rsidR="005852F6">
        <w:rPr>
          <w:rFonts w:ascii="Times New Roman" w:hAnsi="Times New Roman" w:cs="Times New Roman"/>
          <w:sz w:val="24"/>
          <w:szCs w:val="24"/>
        </w:rPr>
        <w:t>s in the Drawing Room</w:t>
      </w:r>
      <w:r w:rsidR="007124A2">
        <w:rPr>
          <w:rFonts w:ascii="Times New Roman" w:hAnsi="Times New Roman" w:cs="Times New Roman"/>
          <w:sz w:val="24"/>
          <w:szCs w:val="24"/>
        </w:rPr>
        <w:t>, allowing guests to access the south portico.</w:t>
      </w:r>
      <w:r w:rsidR="00AE0C33">
        <w:rPr>
          <w:rStyle w:val="FootnoteReference"/>
          <w:rFonts w:ascii="Times New Roman" w:hAnsi="Times New Roman" w:cs="Times New Roman"/>
          <w:sz w:val="24"/>
          <w:szCs w:val="24"/>
        </w:rPr>
        <w:footnoteReference w:id="23"/>
      </w:r>
      <w:r w:rsidR="00D0693C">
        <w:rPr>
          <w:rFonts w:ascii="Times New Roman" w:hAnsi="Times New Roman" w:cs="Times New Roman"/>
          <w:sz w:val="24"/>
          <w:szCs w:val="24"/>
        </w:rPr>
        <w:t xml:space="preserve"> </w:t>
      </w:r>
      <w:r w:rsidR="005852F6">
        <w:rPr>
          <w:rFonts w:ascii="Times New Roman" w:hAnsi="Times New Roman" w:cs="Times New Roman"/>
          <w:sz w:val="24"/>
          <w:szCs w:val="24"/>
        </w:rPr>
        <w:t xml:space="preserve">During the winter, the </w:t>
      </w:r>
      <w:proofErr w:type="spellStart"/>
      <w:r w:rsidR="005852F6">
        <w:rPr>
          <w:rFonts w:ascii="Times New Roman" w:hAnsi="Times New Roman" w:cs="Times New Roman"/>
          <w:sz w:val="24"/>
          <w:szCs w:val="24"/>
        </w:rPr>
        <w:t>Madisons</w:t>
      </w:r>
      <w:proofErr w:type="spellEnd"/>
      <w:r w:rsidR="005852F6">
        <w:rPr>
          <w:rFonts w:ascii="Times New Roman" w:hAnsi="Times New Roman" w:cs="Times New Roman"/>
          <w:sz w:val="24"/>
          <w:szCs w:val="24"/>
        </w:rPr>
        <w:t xml:space="preserve"> closed the Parlor and heated the Drawing Room and State Dining Room with fires as well as an innovative central heating system installed by Latrobe.</w:t>
      </w:r>
      <w:r w:rsidR="005852F6">
        <w:rPr>
          <w:rStyle w:val="FootnoteReference"/>
          <w:rFonts w:ascii="Times New Roman" w:hAnsi="Times New Roman" w:cs="Times New Roman"/>
          <w:sz w:val="24"/>
          <w:szCs w:val="24"/>
        </w:rPr>
        <w:footnoteReference w:id="24"/>
      </w:r>
      <w:r w:rsidR="005852F6">
        <w:rPr>
          <w:rFonts w:ascii="Times New Roman" w:hAnsi="Times New Roman" w:cs="Times New Roman"/>
          <w:sz w:val="24"/>
          <w:szCs w:val="24"/>
        </w:rPr>
        <w:t xml:space="preserve"> </w:t>
      </w:r>
      <w:r w:rsidR="00D0693C">
        <w:rPr>
          <w:rFonts w:ascii="Times New Roman" w:hAnsi="Times New Roman" w:cs="Times New Roman"/>
          <w:sz w:val="24"/>
          <w:szCs w:val="24"/>
        </w:rPr>
        <w:t xml:space="preserve">Similar to the French </w:t>
      </w:r>
      <w:r w:rsidR="00D0693C">
        <w:rPr>
          <w:rFonts w:ascii="Times New Roman" w:hAnsi="Times New Roman" w:cs="Times New Roman"/>
          <w:i/>
          <w:sz w:val="24"/>
          <w:szCs w:val="24"/>
        </w:rPr>
        <w:t xml:space="preserve">salon, </w:t>
      </w:r>
      <w:r w:rsidR="00D0693C">
        <w:rPr>
          <w:rFonts w:ascii="Times New Roman" w:hAnsi="Times New Roman" w:cs="Times New Roman"/>
          <w:sz w:val="24"/>
          <w:szCs w:val="24"/>
        </w:rPr>
        <w:t>the resulting gathering was significantly more dynamic than the formal dinners of past presidents.</w:t>
      </w:r>
      <w:r w:rsidR="00653728">
        <w:rPr>
          <w:rStyle w:val="FootnoteReference"/>
          <w:rFonts w:ascii="Times New Roman" w:hAnsi="Times New Roman" w:cs="Times New Roman"/>
          <w:sz w:val="24"/>
          <w:szCs w:val="24"/>
        </w:rPr>
        <w:footnoteReference w:id="25"/>
      </w:r>
      <w:r w:rsidR="00D0693C">
        <w:rPr>
          <w:rFonts w:ascii="Times New Roman" w:hAnsi="Times New Roman" w:cs="Times New Roman"/>
          <w:sz w:val="24"/>
          <w:szCs w:val="24"/>
        </w:rPr>
        <w:t xml:space="preserve"> </w:t>
      </w:r>
      <w:r w:rsidRPr="00AE320B">
        <w:rPr>
          <w:rFonts w:ascii="Times New Roman" w:hAnsi="Times New Roman" w:cs="Times New Roman"/>
          <w:sz w:val="24"/>
          <w:szCs w:val="24"/>
        </w:rPr>
        <w:t xml:space="preserve">The three social rooms interconnected by double doors plus the moveable seating allowed for the flow of guests throughout the space, facilitating small group and one-on-one conversations that were so integral to politicking. </w:t>
      </w:r>
    </w:p>
    <w:p w:rsidR="00483F24" w:rsidRPr="00AE320B" w:rsidRDefault="00D36F33" w:rsidP="00C04D6D">
      <w:pPr>
        <w:widowControl w:val="0"/>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8B08E5">
        <w:rPr>
          <w:rFonts w:ascii="Times New Roman" w:hAnsi="Times New Roman" w:cs="Times New Roman"/>
          <w:sz w:val="24"/>
          <w:szCs w:val="24"/>
        </w:rPr>
        <w:t>Dolley’s</w:t>
      </w:r>
      <w:proofErr w:type="spellEnd"/>
      <w:r w:rsidR="008B08E5">
        <w:rPr>
          <w:rFonts w:ascii="Times New Roman" w:hAnsi="Times New Roman" w:cs="Times New Roman"/>
          <w:sz w:val="24"/>
          <w:szCs w:val="24"/>
        </w:rPr>
        <w:t xml:space="preserve"> use of the </w:t>
      </w:r>
      <w:r w:rsidR="008B08E5">
        <w:rPr>
          <w:rFonts w:ascii="Times New Roman" w:hAnsi="Times New Roman" w:cs="Times New Roman"/>
          <w:i/>
          <w:sz w:val="24"/>
          <w:szCs w:val="24"/>
        </w:rPr>
        <w:t>salon</w:t>
      </w:r>
      <w:r w:rsidR="008B08E5">
        <w:rPr>
          <w:rFonts w:ascii="Times New Roman" w:hAnsi="Times New Roman" w:cs="Times New Roman"/>
          <w:sz w:val="24"/>
          <w:szCs w:val="24"/>
        </w:rPr>
        <w:t xml:space="preserve">-like space combined with her gendered use of power allowed the </w:t>
      </w:r>
      <w:proofErr w:type="spellStart"/>
      <w:r w:rsidR="008B08E5">
        <w:rPr>
          <w:rFonts w:ascii="Times New Roman" w:hAnsi="Times New Roman" w:cs="Times New Roman"/>
          <w:sz w:val="24"/>
          <w:szCs w:val="24"/>
        </w:rPr>
        <w:t>Madisons</w:t>
      </w:r>
      <w:proofErr w:type="spellEnd"/>
      <w:r w:rsidR="008B08E5">
        <w:rPr>
          <w:rFonts w:ascii="Times New Roman" w:hAnsi="Times New Roman" w:cs="Times New Roman"/>
          <w:sz w:val="24"/>
          <w:szCs w:val="24"/>
        </w:rPr>
        <w:t xml:space="preserve"> to stage their socio-political performances. In a </w:t>
      </w:r>
      <w:r w:rsidR="008B08E5" w:rsidRPr="00AE320B">
        <w:rPr>
          <w:rFonts w:ascii="Times New Roman" w:hAnsi="Times New Roman" w:cs="Times New Roman"/>
          <w:sz w:val="24"/>
          <w:szCs w:val="24"/>
        </w:rPr>
        <w:t>compliment to American democratic ideals,</w:t>
      </w:r>
      <w:r w:rsidR="008B08E5">
        <w:rPr>
          <w:rFonts w:ascii="Times New Roman" w:hAnsi="Times New Roman" w:cs="Times New Roman"/>
          <w:sz w:val="24"/>
          <w:szCs w:val="24"/>
        </w:rPr>
        <w:t xml:space="preserve"> </w:t>
      </w:r>
      <w:r w:rsidR="008B08E5" w:rsidRPr="00AE320B">
        <w:rPr>
          <w:rFonts w:ascii="Times New Roman" w:hAnsi="Times New Roman" w:cs="Times New Roman"/>
          <w:sz w:val="24"/>
          <w:szCs w:val="24"/>
        </w:rPr>
        <w:t>Dolley essentially opened the space to the public for her Wednesday night events by placing advertisements in the newspapers. Anyone who had been introduc</w:t>
      </w:r>
      <w:r w:rsidR="00366B0D">
        <w:rPr>
          <w:rFonts w:ascii="Times New Roman" w:hAnsi="Times New Roman" w:cs="Times New Roman"/>
          <w:sz w:val="24"/>
          <w:szCs w:val="24"/>
        </w:rPr>
        <w:t>ed to the Madison’s could come</w:t>
      </w:r>
      <w:r w:rsidR="008B08E5" w:rsidRPr="00AE320B">
        <w:rPr>
          <w:rFonts w:ascii="Times New Roman" w:hAnsi="Times New Roman" w:cs="Times New Roman"/>
          <w:sz w:val="24"/>
          <w:szCs w:val="24"/>
        </w:rPr>
        <w:t>, leading to a mix</w:t>
      </w:r>
      <w:r w:rsidR="00366B0D">
        <w:rPr>
          <w:rFonts w:ascii="Times New Roman" w:hAnsi="Times New Roman" w:cs="Times New Roman"/>
          <w:sz w:val="24"/>
          <w:szCs w:val="24"/>
        </w:rPr>
        <w:t>ture</w:t>
      </w:r>
      <w:r w:rsidR="008B08E5" w:rsidRPr="00AE320B">
        <w:rPr>
          <w:rFonts w:ascii="Times New Roman" w:hAnsi="Times New Roman" w:cs="Times New Roman"/>
          <w:sz w:val="24"/>
          <w:szCs w:val="24"/>
        </w:rPr>
        <w:t xml:space="preserve"> of classes in attendance. </w:t>
      </w:r>
      <w:r w:rsidR="00366B0D">
        <w:rPr>
          <w:rFonts w:ascii="Times New Roman" w:hAnsi="Times New Roman" w:cs="Times New Roman"/>
          <w:sz w:val="24"/>
          <w:szCs w:val="24"/>
        </w:rPr>
        <w:t>Since all of the guests came of their own will, etiquette demanded that political rivals behave.</w:t>
      </w:r>
      <w:r w:rsidR="00BA3D1E">
        <w:rPr>
          <w:rStyle w:val="FootnoteReference"/>
          <w:rFonts w:ascii="Times New Roman" w:hAnsi="Times New Roman" w:cs="Times New Roman"/>
          <w:sz w:val="24"/>
          <w:szCs w:val="24"/>
        </w:rPr>
        <w:footnoteReference w:id="26"/>
      </w:r>
      <w:r w:rsidR="00466B0C">
        <w:rPr>
          <w:rFonts w:ascii="Times New Roman" w:hAnsi="Times New Roman" w:cs="Times New Roman"/>
          <w:sz w:val="24"/>
          <w:szCs w:val="24"/>
        </w:rPr>
        <w:t xml:space="preserve"> </w:t>
      </w:r>
      <w:r w:rsidR="00282FA6">
        <w:rPr>
          <w:rFonts w:ascii="Times New Roman" w:hAnsi="Times New Roman" w:cs="Times New Roman"/>
          <w:sz w:val="24"/>
          <w:szCs w:val="24"/>
        </w:rPr>
        <w:t xml:space="preserve">As hostess, Dolley served as a mediator at the “drawing rooms” since proper women were seen as apolitical. Dolley </w:t>
      </w:r>
      <w:r w:rsidR="00282FA6">
        <w:rPr>
          <w:rFonts w:ascii="Times New Roman" w:hAnsi="Times New Roman" w:cs="Times New Roman"/>
          <w:sz w:val="24"/>
          <w:szCs w:val="24"/>
        </w:rPr>
        <w:lastRenderedPageBreak/>
        <w:t xml:space="preserve">performed her role as a hostess by balancing her warm personality with the dignity of her position. She dressed fashionably, but maintained her approachability and humanity by snuffing and rouging. With her feathered turbans, she had high visibility </w:t>
      </w:r>
      <w:r w:rsidR="00602CCC">
        <w:rPr>
          <w:rFonts w:ascii="Times New Roman" w:hAnsi="Times New Roman" w:cs="Times New Roman"/>
          <w:sz w:val="24"/>
          <w:szCs w:val="24"/>
        </w:rPr>
        <w:t>among her guests, causing her to be the central figure at the “drawing rooms.”</w:t>
      </w:r>
      <w:r w:rsidR="00800836">
        <w:rPr>
          <w:rStyle w:val="FootnoteReference"/>
          <w:rFonts w:ascii="Times New Roman" w:hAnsi="Times New Roman" w:cs="Times New Roman"/>
          <w:sz w:val="24"/>
          <w:szCs w:val="24"/>
        </w:rPr>
        <w:footnoteReference w:id="27"/>
      </w:r>
      <w:r w:rsidR="00602CCC">
        <w:rPr>
          <w:rFonts w:ascii="Times New Roman" w:hAnsi="Times New Roman" w:cs="Times New Roman"/>
          <w:sz w:val="24"/>
          <w:szCs w:val="24"/>
        </w:rPr>
        <w:t xml:space="preserve"> Dolly’s performances as hostess enabled James Madison sit off to the side where t</w:t>
      </w:r>
      <w:r w:rsidR="00483F24" w:rsidRPr="00AE320B">
        <w:rPr>
          <w:rFonts w:ascii="Times New Roman" w:hAnsi="Times New Roman" w:cs="Times New Roman"/>
          <w:sz w:val="24"/>
          <w:szCs w:val="24"/>
        </w:rPr>
        <w:t>he flexibility of</w:t>
      </w:r>
      <w:r w:rsidR="00602CCC">
        <w:rPr>
          <w:rFonts w:ascii="Times New Roman" w:hAnsi="Times New Roman" w:cs="Times New Roman"/>
          <w:sz w:val="24"/>
          <w:szCs w:val="24"/>
        </w:rPr>
        <w:t xml:space="preserve"> the space allowed him</w:t>
      </w:r>
      <w:r w:rsidR="00483F24" w:rsidRPr="00AE320B">
        <w:rPr>
          <w:rFonts w:ascii="Times New Roman" w:hAnsi="Times New Roman" w:cs="Times New Roman"/>
          <w:sz w:val="24"/>
          <w:szCs w:val="24"/>
        </w:rPr>
        <w:t xml:space="preserve"> to speak with a variety politicians in a more relaxed setting which was conducive to reaching political agreements that allowed him success as a president.</w:t>
      </w:r>
      <w:r w:rsidR="00800836">
        <w:rPr>
          <w:rStyle w:val="FootnoteReference"/>
          <w:rFonts w:ascii="Times New Roman" w:hAnsi="Times New Roman" w:cs="Times New Roman"/>
          <w:sz w:val="24"/>
          <w:szCs w:val="24"/>
        </w:rPr>
        <w:footnoteReference w:id="28"/>
      </w:r>
    </w:p>
    <w:p w:rsidR="00C04D6D" w:rsidRDefault="00C04D6D" w:rsidP="00C04D6D">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8E3128" w:rsidRPr="00AE320B">
        <w:rPr>
          <w:rFonts w:ascii="Times New Roman" w:hAnsi="Times New Roman" w:cs="Times New Roman"/>
          <w:sz w:val="24"/>
          <w:szCs w:val="24"/>
        </w:rPr>
        <w:t>Dolley Madison and Benjamin Henry Latrobe successfully created a democratic socio-political space within the context of their aristocra</w:t>
      </w:r>
      <w:r w:rsidR="000577A6">
        <w:rPr>
          <w:rFonts w:ascii="Times New Roman" w:hAnsi="Times New Roman" w:cs="Times New Roman"/>
          <w:sz w:val="24"/>
          <w:szCs w:val="24"/>
        </w:rPr>
        <w:t>tic, classical interior designs</w:t>
      </w:r>
      <w:r w:rsidR="0025077A">
        <w:rPr>
          <w:rFonts w:ascii="Times New Roman" w:hAnsi="Times New Roman" w:cs="Times New Roman"/>
          <w:sz w:val="24"/>
          <w:szCs w:val="24"/>
        </w:rPr>
        <w:t xml:space="preserve">. </w:t>
      </w:r>
      <w:r>
        <w:rPr>
          <w:rFonts w:ascii="Times New Roman" w:hAnsi="Times New Roman" w:cs="Times New Roman"/>
          <w:sz w:val="24"/>
          <w:szCs w:val="24"/>
        </w:rPr>
        <w:t xml:space="preserve">The accessibility of the space reinforced the ideals of democracy while the form of the suites allowed for a more informal, </w:t>
      </w:r>
      <w:r w:rsidRPr="00C04D6D">
        <w:rPr>
          <w:rFonts w:ascii="Times New Roman" w:hAnsi="Times New Roman" w:cs="Times New Roman"/>
          <w:i/>
          <w:sz w:val="24"/>
          <w:szCs w:val="24"/>
        </w:rPr>
        <w:t>salon</w:t>
      </w:r>
      <w:r>
        <w:rPr>
          <w:rFonts w:ascii="Times New Roman" w:hAnsi="Times New Roman" w:cs="Times New Roman"/>
          <w:sz w:val="24"/>
          <w:szCs w:val="24"/>
        </w:rPr>
        <w:t>-like gathering. Dolley Madison’s performance as a</w:t>
      </w:r>
      <w:r w:rsidR="00CB70F7">
        <w:rPr>
          <w:rFonts w:ascii="Times New Roman" w:hAnsi="Times New Roman" w:cs="Times New Roman"/>
          <w:sz w:val="24"/>
          <w:szCs w:val="24"/>
        </w:rPr>
        <w:t>n “apolitical”</w:t>
      </w:r>
      <w:r>
        <w:rPr>
          <w:rFonts w:ascii="Times New Roman" w:hAnsi="Times New Roman" w:cs="Times New Roman"/>
          <w:sz w:val="24"/>
          <w:szCs w:val="24"/>
        </w:rPr>
        <w:t xml:space="preserve"> hostess enabled James M</w:t>
      </w:r>
      <w:r w:rsidR="00CB70F7">
        <w:rPr>
          <w:rFonts w:ascii="Times New Roman" w:hAnsi="Times New Roman" w:cs="Times New Roman"/>
          <w:sz w:val="24"/>
          <w:szCs w:val="24"/>
        </w:rPr>
        <w:t>adison to quietly politick and coalition build.</w:t>
      </w:r>
    </w:p>
    <w:p w:rsidR="000577A6" w:rsidRDefault="000577A6" w:rsidP="00C04D6D">
      <w:pPr>
        <w:widowControl w:val="0"/>
        <w:rPr>
          <w:rFonts w:ascii="Times New Roman" w:hAnsi="Times New Roman" w:cs="Times New Roman"/>
          <w:sz w:val="24"/>
          <w:szCs w:val="24"/>
        </w:rPr>
      </w:pPr>
      <w:r>
        <w:rPr>
          <w:rFonts w:ascii="Times New Roman" w:hAnsi="Times New Roman" w:cs="Times New Roman"/>
          <w:sz w:val="24"/>
          <w:szCs w:val="24"/>
        </w:rPr>
        <w:br w:type="page"/>
      </w:r>
    </w:p>
    <w:p w:rsidR="00FC32CD" w:rsidRDefault="000577A6" w:rsidP="00C04D6D">
      <w:pPr>
        <w:widowControl w:val="0"/>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FC32CD" w:rsidRDefault="00FC32CD" w:rsidP="00071DC2">
      <w:pPr>
        <w:pStyle w:val="FootnoteText"/>
        <w:ind w:left="720" w:hanging="720"/>
        <w:rPr>
          <w:rFonts w:ascii="Times New Roman" w:hAnsi="Times New Roman" w:cs="Times New Roman"/>
          <w:sz w:val="24"/>
          <w:szCs w:val="24"/>
        </w:rPr>
      </w:pPr>
      <w:proofErr w:type="spellStart"/>
      <w:r w:rsidRPr="0025077A">
        <w:rPr>
          <w:rFonts w:ascii="Times New Roman" w:hAnsi="Times New Roman" w:cs="Times New Roman"/>
          <w:sz w:val="24"/>
          <w:szCs w:val="24"/>
        </w:rPr>
        <w:t>Allgor</w:t>
      </w:r>
      <w:proofErr w:type="spellEnd"/>
      <w:r w:rsidRPr="0025077A">
        <w:rPr>
          <w:rFonts w:ascii="Times New Roman" w:hAnsi="Times New Roman" w:cs="Times New Roman"/>
          <w:sz w:val="24"/>
          <w:szCs w:val="24"/>
        </w:rPr>
        <w:t xml:space="preserve">, </w:t>
      </w:r>
      <w:r>
        <w:rPr>
          <w:rFonts w:ascii="Times New Roman" w:hAnsi="Times New Roman" w:cs="Times New Roman"/>
          <w:sz w:val="24"/>
          <w:szCs w:val="24"/>
        </w:rPr>
        <w:t xml:space="preserve">Catherine. </w:t>
      </w:r>
      <w:r w:rsidRPr="0025077A">
        <w:rPr>
          <w:rFonts w:ascii="Times New Roman" w:hAnsi="Times New Roman" w:cs="Times New Roman"/>
          <w:i/>
          <w:sz w:val="24"/>
          <w:szCs w:val="24"/>
        </w:rPr>
        <w:t>Dolley Madison</w:t>
      </w:r>
      <w:r>
        <w:rPr>
          <w:rFonts w:ascii="Times New Roman" w:hAnsi="Times New Roman" w:cs="Times New Roman"/>
          <w:i/>
          <w:sz w:val="24"/>
          <w:szCs w:val="24"/>
        </w:rPr>
        <w:t>: The Problem of National Unity.</w:t>
      </w:r>
      <w:r w:rsidRPr="0025077A">
        <w:rPr>
          <w:rFonts w:ascii="Times New Roman" w:hAnsi="Times New Roman" w:cs="Times New Roman"/>
          <w:i/>
          <w:sz w:val="24"/>
          <w:szCs w:val="24"/>
        </w:rPr>
        <w:t xml:space="preserve"> </w:t>
      </w:r>
      <w:proofErr w:type="gramStart"/>
      <w:r>
        <w:rPr>
          <w:rFonts w:ascii="Times New Roman" w:hAnsi="Times New Roman" w:cs="Times New Roman"/>
          <w:sz w:val="24"/>
          <w:szCs w:val="24"/>
        </w:rPr>
        <w:t>Lives of American Women.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25077A">
        <w:rPr>
          <w:rFonts w:ascii="Times New Roman" w:hAnsi="Times New Roman" w:cs="Times New Roman"/>
          <w:sz w:val="24"/>
          <w:szCs w:val="24"/>
        </w:rPr>
        <w:t>d</w:t>
      </w:r>
      <w:r>
        <w:rPr>
          <w:rFonts w:ascii="Times New Roman" w:hAnsi="Times New Roman" w:cs="Times New Roman"/>
          <w:sz w:val="24"/>
          <w:szCs w:val="24"/>
        </w:rPr>
        <w:t xml:space="preserve">ited by Carol </w:t>
      </w:r>
      <w:proofErr w:type="spellStart"/>
      <w:r>
        <w:rPr>
          <w:rFonts w:ascii="Times New Roman" w:hAnsi="Times New Roman" w:cs="Times New Roman"/>
          <w:sz w:val="24"/>
          <w:szCs w:val="24"/>
        </w:rPr>
        <w:t>Berkin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Boulder, CO: </w:t>
      </w:r>
      <w:proofErr w:type="spellStart"/>
      <w:r>
        <w:rPr>
          <w:rFonts w:ascii="Times New Roman" w:hAnsi="Times New Roman" w:cs="Times New Roman"/>
          <w:sz w:val="24"/>
          <w:szCs w:val="24"/>
        </w:rPr>
        <w:t>Westview</w:t>
      </w:r>
      <w:proofErr w:type="spellEnd"/>
      <w:r>
        <w:rPr>
          <w:rFonts w:ascii="Times New Roman" w:hAnsi="Times New Roman" w:cs="Times New Roman"/>
          <w:sz w:val="24"/>
          <w:szCs w:val="24"/>
        </w:rPr>
        <w:t>, 2013.</w:t>
      </w:r>
    </w:p>
    <w:p w:rsidR="00FC32CD" w:rsidRDefault="00FC32CD" w:rsidP="00071DC2">
      <w:pPr>
        <w:pStyle w:val="FootnoteText"/>
        <w:ind w:left="720" w:hanging="720"/>
        <w:rPr>
          <w:rFonts w:ascii="Times New Roman" w:hAnsi="Times New Roman" w:cs="Times New Roman"/>
          <w:sz w:val="24"/>
          <w:szCs w:val="24"/>
        </w:rPr>
      </w:pPr>
    </w:p>
    <w:p w:rsidR="00FC32CD" w:rsidRDefault="004F4EB3" w:rsidP="00071DC2">
      <w:pPr>
        <w:pStyle w:val="FootnoteText"/>
        <w:ind w:left="720" w:hanging="720"/>
        <w:rPr>
          <w:rFonts w:ascii="Times New Roman" w:hAnsi="Times New Roman" w:cs="Times New Roman"/>
          <w:sz w:val="24"/>
          <w:szCs w:val="24"/>
        </w:rPr>
      </w:pPr>
      <w:r>
        <w:rPr>
          <w:rFonts w:ascii="Times New Roman" w:hAnsi="Times New Roman" w:cs="Times New Roman"/>
          <w:sz w:val="24"/>
          <w:szCs w:val="24"/>
        </w:rPr>
        <w:t>-----</w:t>
      </w:r>
      <w:r w:rsidR="00FC32CD">
        <w:rPr>
          <w:rFonts w:ascii="Times New Roman" w:hAnsi="Times New Roman" w:cs="Times New Roman"/>
          <w:sz w:val="24"/>
          <w:szCs w:val="24"/>
        </w:rPr>
        <w:t xml:space="preserve">. </w:t>
      </w:r>
      <w:r w:rsidR="00FC32CD" w:rsidRPr="0025077A">
        <w:rPr>
          <w:rFonts w:ascii="Times New Roman" w:hAnsi="Times New Roman" w:cs="Times New Roman"/>
          <w:sz w:val="24"/>
          <w:szCs w:val="24"/>
        </w:rPr>
        <w:t>“Political Parties: First Ladies and Social Events in the Form</w:t>
      </w:r>
      <w:r w:rsidR="00FC32CD">
        <w:rPr>
          <w:rFonts w:ascii="Times New Roman" w:hAnsi="Times New Roman" w:cs="Times New Roman"/>
          <w:sz w:val="24"/>
          <w:szCs w:val="24"/>
        </w:rPr>
        <w:t>ation of the Federal Government.” I</w:t>
      </w:r>
      <w:r w:rsidR="00FC32CD" w:rsidRPr="0025077A">
        <w:rPr>
          <w:rFonts w:ascii="Times New Roman" w:hAnsi="Times New Roman" w:cs="Times New Roman"/>
          <w:sz w:val="24"/>
          <w:szCs w:val="24"/>
        </w:rPr>
        <w:t xml:space="preserve">n </w:t>
      </w:r>
      <w:r w:rsidR="00FC32CD" w:rsidRPr="0025077A">
        <w:rPr>
          <w:rFonts w:ascii="Times New Roman" w:hAnsi="Times New Roman" w:cs="Times New Roman"/>
          <w:i/>
          <w:sz w:val="24"/>
          <w:szCs w:val="24"/>
        </w:rPr>
        <w:t>The Presidential Companion: Readings on the First Ladies</w:t>
      </w:r>
      <w:r w:rsidR="00FC32CD">
        <w:rPr>
          <w:rFonts w:ascii="Times New Roman" w:hAnsi="Times New Roman" w:cs="Times New Roman"/>
          <w:sz w:val="24"/>
          <w:szCs w:val="24"/>
        </w:rPr>
        <w:t xml:space="preserve">. </w:t>
      </w:r>
      <w:proofErr w:type="gramStart"/>
      <w:r w:rsidR="00FC32CD">
        <w:rPr>
          <w:rFonts w:ascii="Times New Roman" w:hAnsi="Times New Roman" w:cs="Times New Roman"/>
          <w:sz w:val="24"/>
          <w:szCs w:val="24"/>
        </w:rPr>
        <w:t>E</w:t>
      </w:r>
      <w:r w:rsidR="00FC32CD" w:rsidRPr="0025077A">
        <w:rPr>
          <w:rFonts w:ascii="Times New Roman" w:hAnsi="Times New Roman" w:cs="Times New Roman"/>
          <w:sz w:val="24"/>
          <w:szCs w:val="24"/>
        </w:rPr>
        <w:t>dited by Robert P. Wats</w:t>
      </w:r>
      <w:r w:rsidR="00FC32CD">
        <w:rPr>
          <w:rFonts w:ascii="Times New Roman" w:hAnsi="Times New Roman" w:cs="Times New Roman"/>
          <w:sz w:val="24"/>
          <w:szCs w:val="24"/>
        </w:rPr>
        <w:t xml:space="preserve">on and Anthony J. </w:t>
      </w:r>
      <w:proofErr w:type="spellStart"/>
      <w:r w:rsidR="00FC32CD">
        <w:rPr>
          <w:rFonts w:ascii="Times New Roman" w:hAnsi="Times New Roman" w:cs="Times New Roman"/>
          <w:sz w:val="24"/>
          <w:szCs w:val="24"/>
        </w:rPr>
        <w:t>Eksterowicz</w:t>
      </w:r>
      <w:proofErr w:type="spellEnd"/>
      <w:r w:rsidR="00FC32CD">
        <w:rPr>
          <w:rFonts w:ascii="Times New Roman" w:hAnsi="Times New Roman" w:cs="Times New Roman"/>
          <w:sz w:val="24"/>
          <w:szCs w:val="24"/>
        </w:rPr>
        <w:t>.</w:t>
      </w:r>
      <w:proofErr w:type="gramEnd"/>
      <w:r w:rsidR="00FC32CD">
        <w:rPr>
          <w:rFonts w:ascii="Times New Roman" w:hAnsi="Times New Roman" w:cs="Times New Roman"/>
          <w:sz w:val="24"/>
          <w:szCs w:val="24"/>
        </w:rPr>
        <w:t xml:space="preserve"> </w:t>
      </w:r>
      <w:proofErr w:type="gramStart"/>
      <w:r w:rsidR="00FC32CD" w:rsidRPr="0025077A">
        <w:rPr>
          <w:rFonts w:ascii="Times New Roman" w:hAnsi="Times New Roman" w:cs="Times New Roman"/>
          <w:sz w:val="24"/>
          <w:szCs w:val="24"/>
        </w:rPr>
        <w:t>Unive</w:t>
      </w:r>
      <w:r w:rsidR="00FC32CD">
        <w:rPr>
          <w:rFonts w:ascii="Times New Roman" w:hAnsi="Times New Roman" w:cs="Times New Roman"/>
          <w:sz w:val="24"/>
          <w:szCs w:val="24"/>
        </w:rPr>
        <w:t>rsity of South Carolina Press</w:t>
      </w:r>
      <w:r w:rsidR="00FC32CD" w:rsidRPr="0025077A">
        <w:rPr>
          <w:rFonts w:ascii="Times New Roman" w:hAnsi="Times New Roman" w:cs="Times New Roman"/>
          <w:sz w:val="24"/>
          <w:szCs w:val="24"/>
        </w:rPr>
        <w:t>.</w:t>
      </w:r>
      <w:proofErr w:type="gramEnd"/>
    </w:p>
    <w:p w:rsidR="00FC32CD" w:rsidRDefault="00FC32CD" w:rsidP="00071DC2">
      <w:pPr>
        <w:pStyle w:val="FootnoteText"/>
        <w:ind w:left="720" w:hanging="720"/>
        <w:rPr>
          <w:rFonts w:ascii="Times New Roman" w:hAnsi="Times New Roman" w:cs="Times New Roman"/>
          <w:sz w:val="24"/>
          <w:szCs w:val="24"/>
        </w:rPr>
      </w:pPr>
    </w:p>
    <w:p w:rsidR="00FC32CD" w:rsidRDefault="00FC32CD" w:rsidP="00071DC2">
      <w:pPr>
        <w:ind w:left="720" w:hanging="720"/>
        <w:rPr>
          <w:rFonts w:ascii="Times New Roman" w:hAnsi="Times New Roman" w:cs="Times New Roman"/>
          <w:sz w:val="24"/>
          <w:szCs w:val="24"/>
        </w:rPr>
      </w:pPr>
      <w:proofErr w:type="spellStart"/>
      <w:r w:rsidRPr="0025077A">
        <w:rPr>
          <w:rFonts w:ascii="Times New Roman" w:hAnsi="Times New Roman" w:cs="Times New Roman"/>
          <w:sz w:val="24"/>
          <w:szCs w:val="24"/>
        </w:rPr>
        <w:t>Gerson</w:t>
      </w:r>
      <w:proofErr w:type="spellEnd"/>
      <w:r w:rsidRPr="0025077A">
        <w:rPr>
          <w:rFonts w:ascii="Times New Roman" w:hAnsi="Times New Roman" w:cs="Times New Roman"/>
          <w:sz w:val="24"/>
          <w:szCs w:val="24"/>
        </w:rPr>
        <w:t xml:space="preserve">, </w:t>
      </w:r>
      <w:r>
        <w:rPr>
          <w:rFonts w:ascii="Times New Roman" w:hAnsi="Times New Roman" w:cs="Times New Roman"/>
          <w:sz w:val="24"/>
          <w:szCs w:val="24"/>
        </w:rPr>
        <w:t xml:space="preserve">Noel B. </w:t>
      </w:r>
      <w:proofErr w:type="gramStart"/>
      <w:r w:rsidRPr="0025077A">
        <w:rPr>
          <w:rFonts w:ascii="Times New Roman" w:hAnsi="Times New Roman" w:cs="Times New Roman"/>
          <w:i/>
          <w:sz w:val="24"/>
          <w:szCs w:val="24"/>
        </w:rPr>
        <w:t>The Velvet Glove</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25077A">
        <w:rPr>
          <w:rFonts w:ascii="Times New Roman" w:hAnsi="Times New Roman" w:cs="Times New Roman"/>
          <w:sz w:val="24"/>
          <w:szCs w:val="24"/>
        </w:rPr>
        <w:t>Nash</w:t>
      </w:r>
      <w:r>
        <w:rPr>
          <w:rFonts w:ascii="Times New Roman" w:hAnsi="Times New Roman" w:cs="Times New Roman"/>
          <w:sz w:val="24"/>
          <w:szCs w:val="24"/>
        </w:rPr>
        <w:t>ville: Thomas Nelson, 1975)</w:t>
      </w:r>
      <w:r w:rsidRPr="0025077A">
        <w:rPr>
          <w:rFonts w:ascii="Times New Roman" w:hAnsi="Times New Roman" w:cs="Times New Roman"/>
          <w:sz w:val="24"/>
          <w:szCs w:val="24"/>
        </w:rPr>
        <w:t>.</w:t>
      </w:r>
    </w:p>
    <w:p w:rsidR="00FC32CD" w:rsidRPr="0025077A" w:rsidRDefault="00FC32CD" w:rsidP="00071DC2">
      <w:pPr>
        <w:pStyle w:val="FootnoteText"/>
        <w:ind w:left="720" w:hanging="720"/>
        <w:rPr>
          <w:sz w:val="24"/>
          <w:szCs w:val="24"/>
        </w:rPr>
      </w:pPr>
    </w:p>
    <w:p w:rsidR="00FC32CD" w:rsidRDefault="00FC32CD" w:rsidP="00071DC2">
      <w:pPr>
        <w:pStyle w:val="FootnoteText"/>
        <w:ind w:left="720" w:hanging="720"/>
        <w:rPr>
          <w:rFonts w:ascii="Times New Roman" w:hAnsi="Times New Roman" w:cs="Times New Roman"/>
          <w:sz w:val="24"/>
          <w:szCs w:val="24"/>
        </w:rPr>
      </w:pPr>
      <w:proofErr w:type="spellStart"/>
      <w:proofErr w:type="gramStart"/>
      <w:r w:rsidRPr="0025077A">
        <w:rPr>
          <w:rFonts w:ascii="Times New Roman" w:hAnsi="Times New Roman" w:cs="Times New Roman"/>
          <w:sz w:val="24"/>
          <w:szCs w:val="24"/>
        </w:rPr>
        <w:t>Kirtley</w:t>
      </w:r>
      <w:proofErr w:type="spellEnd"/>
      <w:r w:rsidRPr="0025077A">
        <w:rPr>
          <w:rFonts w:ascii="Times New Roman" w:hAnsi="Times New Roman" w:cs="Times New Roman"/>
          <w:sz w:val="24"/>
          <w:szCs w:val="24"/>
        </w:rPr>
        <w:t xml:space="preserve">, Alexandra </w:t>
      </w:r>
      <w:proofErr w:type="spellStart"/>
      <w:r w:rsidRPr="0025077A">
        <w:rPr>
          <w:rFonts w:ascii="Times New Roman" w:hAnsi="Times New Roman" w:cs="Times New Roman"/>
          <w:sz w:val="24"/>
          <w:szCs w:val="24"/>
        </w:rPr>
        <w:t>Alevizatos</w:t>
      </w:r>
      <w:proofErr w:type="spellEnd"/>
      <w:r w:rsidRPr="0025077A">
        <w:rPr>
          <w:rFonts w:ascii="Times New Roman" w:hAnsi="Times New Roman" w:cs="Times New Roman"/>
          <w:sz w:val="24"/>
          <w:szCs w:val="24"/>
        </w:rPr>
        <w:t>.</w:t>
      </w:r>
      <w:proofErr w:type="gramEnd"/>
      <w:r w:rsidRPr="0025077A">
        <w:rPr>
          <w:rFonts w:ascii="Times New Roman" w:hAnsi="Times New Roman" w:cs="Times New Roman"/>
          <w:sz w:val="24"/>
          <w:szCs w:val="24"/>
        </w:rPr>
        <w:t xml:space="preserve"> </w:t>
      </w:r>
      <w:proofErr w:type="gramStart"/>
      <w:r w:rsidRPr="0025077A">
        <w:rPr>
          <w:rFonts w:ascii="Times New Roman" w:hAnsi="Times New Roman" w:cs="Times New Roman"/>
          <w:sz w:val="24"/>
          <w:szCs w:val="24"/>
        </w:rPr>
        <w:t>"Contriving the Madison's Drawing Room: Benjamin Henry Latrobe and the Furniture of John and Hugh Finlay."</w:t>
      </w:r>
      <w:proofErr w:type="gramEnd"/>
      <w:r w:rsidRPr="0025077A">
        <w:rPr>
          <w:rFonts w:ascii="Times New Roman" w:hAnsi="Times New Roman" w:cs="Times New Roman"/>
          <w:sz w:val="24"/>
          <w:szCs w:val="24"/>
        </w:rPr>
        <w:t xml:space="preserve"> </w:t>
      </w:r>
      <w:r w:rsidRPr="0025077A">
        <w:rPr>
          <w:rFonts w:ascii="Times New Roman" w:hAnsi="Times New Roman" w:cs="Times New Roman"/>
          <w:i/>
          <w:iCs/>
          <w:sz w:val="24"/>
          <w:szCs w:val="24"/>
        </w:rPr>
        <w:t>Magazine Antiques</w:t>
      </w:r>
      <w:r w:rsidRPr="0025077A">
        <w:rPr>
          <w:rFonts w:ascii="Times New Roman" w:hAnsi="Times New Roman" w:cs="Times New Roman"/>
          <w:sz w:val="24"/>
          <w:szCs w:val="24"/>
        </w:rPr>
        <w:t xml:space="preserve"> </w:t>
      </w:r>
      <w:r w:rsidRPr="0025077A">
        <w:rPr>
          <w:rFonts w:ascii="Times New Roman" w:hAnsi="Times New Roman" w:cs="Times New Roman"/>
          <w:i/>
          <w:iCs/>
          <w:sz w:val="24"/>
          <w:szCs w:val="24"/>
        </w:rPr>
        <w:t xml:space="preserve">Magazine </w:t>
      </w:r>
      <w:r w:rsidRPr="0025077A">
        <w:rPr>
          <w:rFonts w:ascii="Times New Roman" w:hAnsi="Times New Roman" w:cs="Times New Roman"/>
          <w:sz w:val="24"/>
          <w:szCs w:val="24"/>
        </w:rPr>
        <w:t xml:space="preserve">176, no. 6 (December 2009): 56–63. </w:t>
      </w:r>
      <w:r w:rsidRPr="00071DC2">
        <w:rPr>
          <w:rFonts w:ascii="Times New Roman" w:hAnsi="Times New Roman" w:cs="Times New Roman"/>
          <w:sz w:val="24"/>
          <w:szCs w:val="24"/>
        </w:rPr>
        <w:t>http://ezproxy.umw.edu:2048/login?url=http://search.ebscohost.com/login.aspx?direct=true&amp;db=ofm&amp;AN=504356605&amp;site=ehost-live</w:t>
      </w:r>
      <w:r>
        <w:rPr>
          <w:rFonts w:ascii="Times New Roman" w:hAnsi="Times New Roman" w:cs="Times New Roman"/>
          <w:sz w:val="24"/>
          <w:szCs w:val="24"/>
        </w:rPr>
        <w:t xml:space="preserve"> (accessed November 30, 2014).</w:t>
      </w:r>
    </w:p>
    <w:p w:rsidR="00FC32CD" w:rsidRDefault="00FC32CD" w:rsidP="00071DC2">
      <w:pPr>
        <w:pStyle w:val="FootnoteText"/>
        <w:ind w:left="720" w:hanging="720"/>
        <w:rPr>
          <w:rFonts w:ascii="Times New Roman" w:hAnsi="Times New Roman" w:cs="Times New Roman"/>
          <w:sz w:val="24"/>
          <w:szCs w:val="24"/>
        </w:rPr>
      </w:pPr>
    </w:p>
    <w:p w:rsidR="0025077A" w:rsidRDefault="0025077A" w:rsidP="00071DC2">
      <w:pPr>
        <w:pStyle w:val="FootnoteText"/>
        <w:ind w:left="720" w:hanging="720"/>
        <w:rPr>
          <w:rFonts w:ascii="Times New Roman" w:hAnsi="Times New Roman" w:cs="Times New Roman"/>
          <w:sz w:val="24"/>
          <w:szCs w:val="24"/>
        </w:rPr>
      </w:pPr>
      <w:proofErr w:type="spellStart"/>
      <w:r w:rsidRPr="0025077A">
        <w:rPr>
          <w:rFonts w:ascii="Times New Roman" w:hAnsi="Times New Roman" w:cs="Times New Roman"/>
          <w:sz w:val="24"/>
          <w:szCs w:val="24"/>
        </w:rPr>
        <w:t>Klapthor</w:t>
      </w:r>
      <w:proofErr w:type="spellEnd"/>
      <w:r w:rsidRPr="0025077A">
        <w:rPr>
          <w:rFonts w:ascii="Times New Roman" w:hAnsi="Times New Roman" w:cs="Times New Roman"/>
          <w:sz w:val="24"/>
          <w:szCs w:val="24"/>
        </w:rPr>
        <w:t xml:space="preserve">, Margaret Brown. </w:t>
      </w:r>
      <w:r w:rsidRPr="0025077A">
        <w:rPr>
          <w:rFonts w:ascii="Times New Roman" w:hAnsi="Times New Roman" w:cs="Times New Roman"/>
          <w:i/>
          <w:sz w:val="24"/>
          <w:szCs w:val="24"/>
        </w:rPr>
        <w:t xml:space="preserve">Benjamin Latrobe and Dolley Madison Decorate the White House, 1809-1811. </w:t>
      </w:r>
      <w:proofErr w:type="gramStart"/>
      <w:r w:rsidRPr="0025077A">
        <w:rPr>
          <w:rFonts w:ascii="Times New Roman" w:hAnsi="Times New Roman" w:cs="Times New Roman"/>
          <w:sz w:val="24"/>
          <w:szCs w:val="24"/>
        </w:rPr>
        <w:t>Paper 49.</w:t>
      </w:r>
      <w:proofErr w:type="gramEnd"/>
      <w:r w:rsidRPr="0025077A">
        <w:rPr>
          <w:rFonts w:ascii="Times New Roman" w:hAnsi="Times New Roman" w:cs="Times New Roman"/>
          <w:sz w:val="24"/>
          <w:szCs w:val="24"/>
        </w:rPr>
        <w:t xml:space="preserve"> </w:t>
      </w:r>
      <w:proofErr w:type="gramStart"/>
      <w:r w:rsidRPr="0025077A">
        <w:rPr>
          <w:rFonts w:ascii="Times New Roman" w:hAnsi="Times New Roman" w:cs="Times New Roman"/>
          <w:i/>
          <w:sz w:val="24"/>
          <w:szCs w:val="24"/>
        </w:rPr>
        <w:t>Contributions from the Museum of History and Technology.</w:t>
      </w:r>
      <w:proofErr w:type="gramEnd"/>
      <w:r w:rsidRPr="0025077A">
        <w:rPr>
          <w:rFonts w:ascii="Times New Roman" w:hAnsi="Times New Roman" w:cs="Times New Roman"/>
          <w:i/>
          <w:sz w:val="24"/>
          <w:szCs w:val="24"/>
        </w:rPr>
        <w:t xml:space="preserve"> </w:t>
      </w:r>
      <w:r w:rsidRPr="0025077A">
        <w:rPr>
          <w:rFonts w:ascii="Times New Roman" w:hAnsi="Times New Roman" w:cs="Times New Roman"/>
          <w:sz w:val="24"/>
          <w:szCs w:val="24"/>
        </w:rPr>
        <w:t>Washington: Smithsonian, 1965.</w:t>
      </w:r>
    </w:p>
    <w:p w:rsidR="0025077A" w:rsidRDefault="0025077A" w:rsidP="00071DC2">
      <w:pPr>
        <w:pStyle w:val="FootnoteText"/>
        <w:ind w:left="720" w:hanging="720"/>
        <w:rPr>
          <w:rFonts w:ascii="Times New Roman" w:hAnsi="Times New Roman" w:cs="Times New Roman"/>
          <w:sz w:val="24"/>
          <w:szCs w:val="24"/>
        </w:rPr>
      </w:pPr>
    </w:p>
    <w:p w:rsidR="00FC32CD" w:rsidRDefault="00FC32CD" w:rsidP="00071DC2">
      <w:pPr>
        <w:pStyle w:val="FootnoteText"/>
        <w:ind w:left="720" w:hanging="720"/>
        <w:rPr>
          <w:rFonts w:ascii="Times New Roman" w:hAnsi="Times New Roman" w:cs="Times New Roman"/>
          <w:sz w:val="24"/>
          <w:szCs w:val="24"/>
        </w:rPr>
      </w:pPr>
      <w:r w:rsidRPr="0025077A">
        <w:rPr>
          <w:rFonts w:ascii="Times New Roman" w:hAnsi="Times New Roman" w:cs="Times New Roman"/>
          <w:sz w:val="24"/>
          <w:szCs w:val="24"/>
        </w:rPr>
        <w:t xml:space="preserve">McCoy, </w:t>
      </w:r>
      <w:r>
        <w:rPr>
          <w:rFonts w:ascii="Times New Roman" w:hAnsi="Times New Roman" w:cs="Times New Roman"/>
          <w:sz w:val="24"/>
          <w:szCs w:val="24"/>
        </w:rPr>
        <w:t xml:space="preserve">Drew R. </w:t>
      </w:r>
      <w:r w:rsidRPr="0025077A">
        <w:rPr>
          <w:rFonts w:ascii="Times New Roman" w:hAnsi="Times New Roman" w:cs="Times New Roman"/>
          <w:i/>
          <w:sz w:val="24"/>
          <w:szCs w:val="24"/>
        </w:rPr>
        <w:t>The Elusive Republic: Political Economy in Jeffersonian America</w:t>
      </w:r>
      <w:r>
        <w:rPr>
          <w:rFonts w:ascii="Times New Roman" w:hAnsi="Times New Roman" w:cs="Times New Roman"/>
          <w:i/>
          <w:sz w:val="24"/>
          <w:szCs w:val="24"/>
        </w:rPr>
        <w:t xml:space="preserve">. </w:t>
      </w:r>
      <w:r w:rsidRPr="0025077A">
        <w:rPr>
          <w:rFonts w:ascii="Times New Roman" w:hAnsi="Times New Roman" w:cs="Times New Roman"/>
          <w:sz w:val="24"/>
          <w:szCs w:val="24"/>
        </w:rPr>
        <w:t>Chapel Hill: University of North Carolina Press, 1980).</w:t>
      </w:r>
    </w:p>
    <w:p w:rsidR="00FC32CD" w:rsidRPr="0025077A" w:rsidRDefault="00FC32CD" w:rsidP="00071DC2">
      <w:pPr>
        <w:pStyle w:val="FootnoteText"/>
        <w:ind w:left="720" w:hanging="720"/>
        <w:rPr>
          <w:rFonts w:ascii="Times New Roman" w:hAnsi="Times New Roman" w:cs="Times New Roman"/>
          <w:sz w:val="24"/>
          <w:szCs w:val="24"/>
        </w:rPr>
      </w:pPr>
      <w:r w:rsidRPr="0025077A">
        <w:rPr>
          <w:rFonts w:ascii="Times New Roman" w:hAnsi="Times New Roman" w:cs="Times New Roman"/>
          <w:sz w:val="24"/>
          <w:szCs w:val="24"/>
        </w:rPr>
        <w:t xml:space="preserve"> </w:t>
      </w:r>
    </w:p>
    <w:p w:rsidR="0025077A" w:rsidRPr="0025077A" w:rsidRDefault="00FC32CD" w:rsidP="00071DC2">
      <w:pPr>
        <w:pStyle w:val="FootnoteText"/>
        <w:ind w:left="720" w:hanging="720"/>
        <w:rPr>
          <w:rFonts w:ascii="Times New Roman" w:hAnsi="Times New Roman" w:cs="Times New Roman"/>
          <w:sz w:val="24"/>
          <w:szCs w:val="24"/>
        </w:rPr>
      </w:pPr>
      <w:proofErr w:type="spellStart"/>
      <w:r w:rsidRPr="0025077A">
        <w:rPr>
          <w:rFonts w:ascii="Times New Roman" w:hAnsi="Times New Roman" w:cs="Times New Roman"/>
          <w:sz w:val="24"/>
          <w:szCs w:val="24"/>
        </w:rPr>
        <w:t>Scanlan</w:t>
      </w:r>
      <w:proofErr w:type="spellEnd"/>
      <w:r w:rsidRPr="0025077A">
        <w:rPr>
          <w:rFonts w:ascii="Times New Roman" w:hAnsi="Times New Roman" w:cs="Times New Roman"/>
          <w:sz w:val="24"/>
          <w:szCs w:val="24"/>
        </w:rPr>
        <w:t xml:space="preserve">, </w:t>
      </w:r>
      <w:r>
        <w:rPr>
          <w:rFonts w:ascii="Times New Roman" w:hAnsi="Times New Roman" w:cs="Times New Roman"/>
          <w:sz w:val="24"/>
          <w:szCs w:val="24"/>
        </w:rPr>
        <w:t xml:space="preserve">Laura Wolff. </w:t>
      </w:r>
      <w:proofErr w:type="gramStart"/>
      <w:r>
        <w:rPr>
          <w:rFonts w:ascii="Times New Roman" w:hAnsi="Times New Roman" w:cs="Times New Roman"/>
          <w:sz w:val="24"/>
          <w:szCs w:val="24"/>
        </w:rPr>
        <w:t>"Designs for a Republic.</w:t>
      </w:r>
      <w:r w:rsidRPr="0025077A">
        <w:rPr>
          <w:rFonts w:ascii="Times New Roman" w:hAnsi="Times New Roman" w:cs="Times New Roman"/>
          <w:sz w:val="24"/>
          <w:szCs w:val="24"/>
        </w:rPr>
        <w:t>"</w:t>
      </w:r>
      <w:proofErr w:type="gramEnd"/>
      <w:r w:rsidRPr="0025077A">
        <w:rPr>
          <w:rFonts w:ascii="Times New Roman" w:hAnsi="Times New Roman" w:cs="Times New Roman"/>
          <w:sz w:val="24"/>
          <w:szCs w:val="24"/>
        </w:rPr>
        <w:t xml:space="preserve"> </w:t>
      </w:r>
      <w:r w:rsidRPr="0025077A">
        <w:rPr>
          <w:rFonts w:ascii="Times New Roman" w:hAnsi="Times New Roman" w:cs="Times New Roman"/>
          <w:i/>
          <w:iCs/>
          <w:sz w:val="24"/>
          <w:szCs w:val="24"/>
        </w:rPr>
        <w:t>Humanities</w:t>
      </w:r>
      <w:r w:rsidRPr="0025077A">
        <w:rPr>
          <w:rFonts w:ascii="Times New Roman" w:hAnsi="Times New Roman" w:cs="Times New Roman"/>
          <w:sz w:val="24"/>
          <w:szCs w:val="24"/>
        </w:rPr>
        <w:t xml:space="preserve"> 27, no. 1 (January 2006): </w:t>
      </w:r>
      <w:r>
        <w:rPr>
          <w:rFonts w:ascii="Times New Roman" w:hAnsi="Times New Roman" w:cs="Times New Roman"/>
          <w:sz w:val="24"/>
          <w:szCs w:val="24"/>
        </w:rPr>
        <w:t>10-</w:t>
      </w:r>
      <w:r w:rsidRPr="0025077A">
        <w:rPr>
          <w:rFonts w:ascii="Times New Roman" w:hAnsi="Times New Roman" w:cs="Times New Roman"/>
          <w:sz w:val="24"/>
          <w:szCs w:val="24"/>
        </w:rPr>
        <w:t>11, http://ezproxy.umw.edu:2048/login?url=http://search.ebscohost.com/login.aspx?direct=true&amp;db=ofm&amp;AN=21334608&amp;site=ehost-live (accessed November 30, 2014).</w:t>
      </w:r>
    </w:p>
    <w:p w:rsidR="0025077A" w:rsidRDefault="0025077A" w:rsidP="00071DC2">
      <w:pPr>
        <w:pStyle w:val="FootnoteText"/>
        <w:ind w:left="720" w:hanging="720"/>
        <w:rPr>
          <w:rFonts w:ascii="Times New Roman" w:hAnsi="Times New Roman" w:cs="Times New Roman"/>
          <w:sz w:val="24"/>
          <w:szCs w:val="24"/>
        </w:rPr>
      </w:pPr>
    </w:p>
    <w:p w:rsidR="0025077A" w:rsidRPr="0025077A" w:rsidRDefault="0025077A" w:rsidP="00071DC2">
      <w:pPr>
        <w:pStyle w:val="FootnoteText"/>
        <w:ind w:left="720" w:hanging="720"/>
        <w:rPr>
          <w:rFonts w:ascii="Times New Roman" w:hAnsi="Times New Roman" w:cs="Times New Roman"/>
          <w:sz w:val="24"/>
          <w:szCs w:val="24"/>
        </w:rPr>
      </w:pPr>
      <w:r w:rsidRPr="0025077A">
        <w:rPr>
          <w:rFonts w:ascii="Times New Roman" w:hAnsi="Times New Roman" w:cs="Times New Roman"/>
          <w:sz w:val="24"/>
          <w:szCs w:val="24"/>
        </w:rPr>
        <w:t>Seale,</w:t>
      </w:r>
      <w:r>
        <w:rPr>
          <w:rFonts w:ascii="Times New Roman" w:hAnsi="Times New Roman" w:cs="Times New Roman"/>
          <w:sz w:val="24"/>
          <w:szCs w:val="24"/>
        </w:rPr>
        <w:t xml:space="preserve"> William. </w:t>
      </w:r>
      <w:r w:rsidRPr="0025077A">
        <w:rPr>
          <w:rFonts w:ascii="Times New Roman" w:hAnsi="Times New Roman" w:cs="Times New Roman"/>
          <w:sz w:val="24"/>
          <w:szCs w:val="24"/>
        </w:rPr>
        <w:t xml:space="preserve"> </w:t>
      </w:r>
      <w:proofErr w:type="gramStart"/>
      <w:r>
        <w:rPr>
          <w:rFonts w:ascii="Times New Roman" w:hAnsi="Times New Roman" w:cs="Times New Roman"/>
          <w:i/>
          <w:sz w:val="24"/>
          <w:szCs w:val="24"/>
        </w:rPr>
        <w:t>The President’s House.</w:t>
      </w:r>
      <w:proofErr w:type="gramEnd"/>
      <w:r w:rsidRPr="0025077A">
        <w:rPr>
          <w:rFonts w:ascii="Times New Roman" w:hAnsi="Times New Roman" w:cs="Times New Roman"/>
          <w:i/>
          <w:sz w:val="24"/>
          <w:szCs w:val="24"/>
        </w:rPr>
        <w:t xml:space="preserve"> </w:t>
      </w:r>
      <w:proofErr w:type="gramStart"/>
      <w:r>
        <w:rPr>
          <w:rFonts w:ascii="Times New Roman" w:hAnsi="Times New Roman" w:cs="Times New Roman"/>
          <w:sz w:val="24"/>
          <w:szCs w:val="24"/>
        </w:rPr>
        <w:t>2d ed. V</w:t>
      </w:r>
      <w:r w:rsidRPr="0025077A">
        <w:rPr>
          <w:rFonts w:ascii="Times New Roman" w:hAnsi="Times New Roman" w:cs="Times New Roman"/>
          <w:sz w:val="24"/>
          <w:szCs w:val="24"/>
        </w:rPr>
        <w:t>ol.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077A">
        <w:rPr>
          <w:rFonts w:ascii="Times New Roman" w:hAnsi="Times New Roman" w:cs="Times New Roman"/>
          <w:sz w:val="24"/>
          <w:szCs w:val="24"/>
        </w:rPr>
        <w:t>Baltimore: John</w:t>
      </w:r>
      <w:r>
        <w:rPr>
          <w:rFonts w:ascii="Times New Roman" w:hAnsi="Times New Roman" w:cs="Times New Roman"/>
          <w:sz w:val="24"/>
          <w:szCs w:val="24"/>
        </w:rPr>
        <w:t>s Hopkins University, 2008</w:t>
      </w:r>
      <w:r w:rsidRPr="0025077A">
        <w:rPr>
          <w:rFonts w:ascii="Times New Roman" w:hAnsi="Times New Roman" w:cs="Times New Roman"/>
          <w:sz w:val="24"/>
          <w:szCs w:val="24"/>
        </w:rPr>
        <w:t>.</w:t>
      </w:r>
    </w:p>
    <w:p w:rsidR="002F35E5" w:rsidRPr="0025077A" w:rsidRDefault="002F35E5" w:rsidP="00071DC2">
      <w:pPr>
        <w:pStyle w:val="FootnoteText"/>
        <w:ind w:left="720" w:hanging="720"/>
        <w:rPr>
          <w:rFonts w:ascii="Times New Roman" w:hAnsi="Times New Roman" w:cs="Times New Roman"/>
          <w:sz w:val="24"/>
          <w:szCs w:val="24"/>
        </w:rPr>
      </w:pPr>
    </w:p>
    <w:p w:rsidR="0025077A" w:rsidRDefault="0025077A" w:rsidP="00071DC2">
      <w:pPr>
        <w:pStyle w:val="FootnoteText"/>
        <w:ind w:left="720" w:hanging="720"/>
        <w:rPr>
          <w:rFonts w:ascii="Times New Roman" w:hAnsi="Times New Roman" w:cs="Times New Roman"/>
          <w:sz w:val="24"/>
          <w:szCs w:val="24"/>
        </w:rPr>
      </w:pPr>
      <w:proofErr w:type="spellStart"/>
      <w:r w:rsidRPr="0025077A">
        <w:rPr>
          <w:rFonts w:ascii="Times New Roman" w:hAnsi="Times New Roman" w:cs="Times New Roman"/>
          <w:sz w:val="24"/>
          <w:szCs w:val="24"/>
        </w:rPr>
        <w:t>Zall</w:t>
      </w:r>
      <w:proofErr w:type="spellEnd"/>
      <w:r w:rsidRPr="0025077A">
        <w:rPr>
          <w:rFonts w:ascii="Times New Roman" w:hAnsi="Times New Roman" w:cs="Times New Roman"/>
          <w:sz w:val="24"/>
          <w:szCs w:val="24"/>
        </w:rPr>
        <w:t xml:space="preserve">, </w:t>
      </w:r>
      <w:r w:rsidR="002F35E5">
        <w:rPr>
          <w:rFonts w:ascii="Times New Roman" w:hAnsi="Times New Roman" w:cs="Times New Roman"/>
          <w:sz w:val="24"/>
          <w:szCs w:val="24"/>
        </w:rPr>
        <w:t xml:space="preserve">Paul M. </w:t>
      </w:r>
      <w:r w:rsidRPr="0025077A">
        <w:rPr>
          <w:rFonts w:ascii="Times New Roman" w:hAnsi="Times New Roman" w:cs="Times New Roman"/>
          <w:i/>
          <w:iCs/>
          <w:sz w:val="24"/>
          <w:szCs w:val="24"/>
        </w:rPr>
        <w:t>Dolley Madison</w:t>
      </w:r>
      <w:r w:rsidR="002F35E5">
        <w:rPr>
          <w:rFonts w:ascii="Times New Roman" w:hAnsi="Times New Roman" w:cs="Times New Roman"/>
          <w:i/>
          <w:iCs/>
          <w:sz w:val="24"/>
          <w:szCs w:val="24"/>
        </w:rPr>
        <w:t>.</w:t>
      </w:r>
      <w:r w:rsidRPr="0025077A">
        <w:rPr>
          <w:rFonts w:ascii="Times New Roman" w:hAnsi="Times New Roman" w:cs="Times New Roman"/>
          <w:sz w:val="24"/>
          <w:szCs w:val="24"/>
        </w:rPr>
        <w:t xml:space="preserve"> </w:t>
      </w:r>
      <w:proofErr w:type="gramStart"/>
      <w:r w:rsidRPr="0025077A">
        <w:rPr>
          <w:rFonts w:ascii="Times New Roman" w:hAnsi="Times New Roman" w:cs="Times New Roman"/>
          <w:sz w:val="24"/>
          <w:szCs w:val="24"/>
        </w:rPr>
        <w:t>Presidential Wives Series</w:t>
      </w:r>
      <w:r w:rsidR="002F35E5">
        <w:rPr>
          <w:rFonts w:ascii="Times New Roman" w:hAnsi="Times New Roman" w:cs="Times New Roman"/>
          <w:sz w:val="24"/>
          <w:szCs w:val="24"/>
        </w:rPr>
        <w:t>.</w:t>
      </w:r>
      <w:proofErr w:type="gramEnd"/>
      <w:r w:rsidR="002F35E5">
        <w:rPr>
          <w:rFonts w:ascii="Times New Roman" w:hAnsi="Times New Roman" w:cs="Times New Roman"/>
          <w:sz w:val="24"/>
          <w:szCs w:val="24"/>
        </w:rPr>
        <w:t xml:space="preserve"> </w:t>
      </w:r>
      <w:r w:rsidRPr="0025077A">
        <w:rPr>
          <w:rFonts w:ascii="Times New Roman" w:hAnsi="Times New Roman" w:cs="Times New Roman"/>
          <w:sz w:val="24"/>
          <w:szCs w:val="24"/>
        </w:rPr>
        <w:t>Huntington, NY: Nova History Publications, 2001.</w:t>
      </w:r>
    </w:p>
    <w:p w:rsidR="002F35E5" w:rsidRPr="0025077A" w:rsidRDefault="002F35E5" w:rsidP="00071DC2">
      <w:pPr>
        <w:pStyle w:val="FootnoteText"/>
        <w:ind w:left="720" w:hanging="720"/>
        <w:rPr>
          <w:rFonts w:ascii="Times New Roman" w:hAnsi="Times New Roman" w:cs="Times New Roman"/>
          <w:sz w:val="24"/>
          <w:szCs w:val="24"/>
        </w:rPr>
      </w:pPr>
    </w:p>
    <w:p w:rsidR="0025077A" w:rsidRDefault="0025077A" w:rsidP="00071DC2">
      <w:pPr>
        <w:ind w:left="720" w:hanging="720"/>
      </w:pPr>
    </w:p>
    <w:sectPr w:rsidR="0025077A" w:rsidSect="00AD5596">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75" w:rsidRDefault="00787F75" w:rsidP="008E3128">
      <w:r>
        <w:separator/>
      </w:r>
    </w:p>
  </w:endnote>
  <w:endnote w:type="continuationSeparator" w:id="0">
    <w:p w:rsidR="00787F75" w:rsidRDefault="00787F75" w:rsidP="008E3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75" w:rsidRDefault="00787F75" w:rsidP="008E3128">
      <w:r>
        <w:separator/>
      </w:r>
    </w:p>
  </w:footnote>
  <w:footnote w:type="continuationSeparator" w:id="0">
    <w:p w:rsidR="00787F75" w:rsidRDefault="00787F75" w:rsidP="008E3128">
      <w:r>
        <w:continuationSeparator/>
      </w:r>
    </w:p>
  </w:footnote>
  <w:footnote w:id="1">
    <w:p w:rsidR="00C04D6D" w:rsidRPr="004D32C1" w:rsidRDefault="00C04D6D" w:rsidP="008E3128">
      <w:pPr>
        <w:pStyle w:val="FootnoteText"/>
        <w:ind w:firstLine="720"/>
        <w:rPr>
          <w:rFonts w:ascii="Times New Roman" w:hAnsi="Times New Roman" w:cs="Times New Roman"/>
          <w:sz w:val="22"/>
          <w:szCs w:val="22"/>
        </w:rPr>
      </w:pPr>
      <w:r w:rsidRPr="004D32C1">
        <w:rPr>
          <w:rStyle w:val="FootnoteReference"/>
          <w:rFonts w:ascii="Times New Roman" w:hAnsi="Times New Roman" w:cs="Times New Roman"/>
          <w:sz w:val="22"/>
          <w:szCs w:val="22"/>
        </w:rPr>
        <w:footnoteRef/>
      </w:r>
      <w:r w:rsidRPr="004D32C1">
        <w:rPr>
          <w:rFonts w:ascii="Times New Roman" w:hAnsi="Times New Roman" w:cs="Times New Roman"/>
          <w:sz w:val="22"/>
          <w:szCs w:val="22"/>
        </w:rPr>
        <w:t xml:space="preserve"> Margaret Brown </w:t>
      </w:r>
      <w:proofErr w:type="spellStart"/>
      <w:r w:rsidRPr="004D32C1">
        <w:rPr>
          <w:rFonts w:ascii="Times New Roman" w:hAnsi="Times New Roman" w:cs="Times New Roman"/>
          <w:sz w:val="22"/>
          <w:szCs w:val="22"/>
        </w:rPr>
        <w:t>Klapthor</w:t>
      </w:r>
      <w:proofErr w:type="spellEnd"/>
      <w:r w:rsidRPr="004D32C1">
        <w:rPr>
          <w:rFonts w:ascii="Times New Roman" w:hAnsi="Times New Roman" w:cs="Times New Roman"/>
          <w:sz w:val="22"/>
          <w:szCs w:val="22"/>
        </w:rPr>
        <w:t xml:space="preserve">, </w:t>
      </w:r>
      <w:r w:rsidRPr="004D32C1">
        <w:rPr>
          <w:rFonts w:ascii="Times New Roman" w:hAnsi="Times New Roman" w:cs="Times New Roman"/>
          <w:i/>
          <w:sz w:val="22"/>
          <w:szCs w:val="22"/>
        </w:rPr>
        <w:t xml:space="preserve">Benjamin Latrobe and Dolley Madison Decorate the White House, 1809-1811, </w:t>
      </w:r>
      <w:r w:rsidRPr="004D32C1">
        <w:rPr>
          <w:rFonts w:ascii="Times New Roman" w:hAnsi="Times New Roman" w:cs="Times New Roman"/>
          <w:sz w:val="22"/>
          <w:szCs w:val="22"/>
        </w:rPr>
        <w:t xml:space="preserve">paper 49, </w:t>
      </w:r>
      <w:r w:rsidRPr="004D32C1">
        <w:rPr>
          <w:rFonts w:ascii="Times New Roman" w:hAnsi="Times New Roman" w:cs="Times New Roman"/>
          <w:i/>
          <w:sz w:val="22"/>
          <w:szCs w:val="22"/>
        </w:rPr>
        <w:t xml:space="preserve">Contributions from the Museum of History and Technology </w:t>
      </w:r>
      <w:r w:rsidRPr="004D32C1">
        <w:rPr>
          <w:rFonts w:ascii="Times New Roman" w:hAnsi="Times New Roman" w:cs="Times New Roman"/>
          <w:sz w:val="22"/>
          <w:szCs w:val="22"/>
        </w:rPr>
        <w:t>(Washington: Smithsonian, 1965), 156.</w:t>
      </w:r>
    </w:p>
  </w:footnote>
  <w:footnote w:id="2">
    <w:p w:rsidR="00C04D6D" w:rsidRPr="00FE7DC5" w:rsidRDefault="00C04D6D" w:rsidP="00FE7DC5">
      <w:pPr>
        <w:pStyle w:val="FootnoteText"/>
        <w:ind w:firstLine="720"/>
        <w:rPr>
          <w:rFonts w:ascii="Times New Roman" w:hAnsi="Times New Roman" w:cs="Times New Roman"/>
          <w:sz w:val="22"/>
          <w:szCs w:val="22"/>
        </w:rPr>
      </w:pPr>
      <w:r w:rsidRPr="00FE7DC5">
        <w:rPr>
          <w:rStyle w:val="FootnoteReference"/>
          <w:rFonts w:ascii="Times New Roman" w:hAnsi="Times New Roman" w:cs="Times New Roman"/>
          <w:sz w:val="22"/>
          <w:szCs w:val="22"/>
        </w:rPr>
        <w:footnoteRef/>
      </w:r>
      <w:r w:rsidRPr="00FE7DC5">
        <w:rPr>
          <w:rFonts w:ascii="Times New Roman" w:hAnsi="Times New Roman" w:cs="Times New Roman"/>
          <w:sz w:val="22"/>
          <w:szCs w:val="22"/>
        </w:rPr>
        <w:t xml:space="preserve"> Noel B. </w:t>
      </w:r>
      <w:proofErr w:type="spellStart"/>
      <w:r w:rsidRPr="00FE7DC5">
        <w:rPr>
          <w:rFonts w:ascii="Times New Roman" w:hAnsi="Times New Roman" w:cs="Times New Roman"/>
          <w:sz w:val="22"/>
          <w:szCs w:val="22"/>
        </w:rPr>
        <w:t>Gerson</w:t>
      </w:r>
      <w:proofErr w:type="spellEnd"/>
      <w:r w:rsidRPr="00FE7DC5">
        <w:rPr>
          <w:rFonts w:ascii="Times New Roman" w:hAnsi="Times New Roman" w:cs="Times New Roman"/>
          <w:sz w:val="22"/>
          <w:szCs w:val="22"/>
        </w:rPr>
        <w:t xml:space="preserve">, </w:t>
      </w:r>
      <w:proofErr w:type="gramStart"/>
      <w:r w:rsidRPr="00FE7DC5">
        <w:rPr>
          <w:rFonts w:ascii="Times New Roman" w:hAnsi="Times New Roman" w:cs="Times New Roman"/>
          <w:i/>
          <w:sz w:val="22"/>
          <w:szCs w:val="22"/>
        </w:rPr>
        <w:t>The</w:t>
      </w:r>
      <w:proofErr w:type="gramEnd"/>
      <w:r w:rsidRPr="00FE7DC5">
        <w:rPr>
          <w:rFonts w:ascii="Times New Roman" w:hAnsi="Times New Roman" w:cs="Times New Roman"/>
          <w:i/>
          <w:sz w:val="22"/>
          <w:szCs w:val="22"/>
        </w:rPr>
        <w:t xml:space="preserve"> Velvet Glove, </w:t>
      </w:r>
      <w:r w:rsidRPr="00FE7DC5">
        <w:rPr>
          <w:rFonts w:ascii="Times New Roman" w:hAnsi="Times New Roman" w:cs="Times New Roman"/>
          <w:sz w:val="22"/>
          <w:szCs w:val="22"/>
        </w:rPr>
        <w:t>(Nashville: Thomas Nelson, 1975), 192.</w:t>
      </w:r>
    </w:p>
  </w:footnote>
  <w:footnote w:id="3">
    <w:p w:rsidR="00C04D6D" w:rsidRPr="001B0AC1" w:rsidRDefault="00C04D6D" w:rsidP="008E3128">
      <w:pPr>
        <w:pStyle w:val="FootnoteText"/>
        <w:ind w:firstLine="720"/>
      </w:pPr>
      <w:r w:rsidRPr="004D32C1">
        <w:rPr>
          <w:rStyle w:val="FootnoteReference"/>
          <w:rFonts w:ascii="Times New Roman" w:hAnsi="Times New Roman" w:cs="Times New Roman"/>
          <w:sz w:val="22"/>
          <w:szCs w:val="22"/>
        </w:rPr>
        <w:footnoteRef/>
      </w:r>
      <w:r w:rsidRPr="004D32C1">
        <w:rPr>
          <w:rFonts w:ascii="Times New Roman" w:hAnsi="Times New Roman" w:cs="Times New Roman"/>
          <w:sz w:val="22"/>
          <w:szCs w:val="22"/>
        </w:rPr>
        <w:t xml:space="preserve"> </w:t>
      </w:r>
      <w:proofErr w:type="spellStart"/>
      <w:r w:rsidRPr="004D32C1">
        <w:rPr>
          <w:rFonts w:ascii="Times New Roman" w:hAnsi="Times New Roman" w:cs="Times New Roman"/>
          <w:sz w:val="22"/>
          <w:szCs w:val="22"/>
        </w:rPr>
        <w:t>Klapthor</w:t>
      </w:r>
      <w:proofErr w:type="spellEnd"/>
      <w:r w:rsidRPr="004D32C1">
        <w:rPr>
          <w:rFonts w:ascii="Times New Roman" w:hAnsi="Times New Roman" w:cs="Times New Roman"/>
          <w:sz w:val="22"/>
          <w:szCs w:val="22"/>
        </w:rPr>
        <w:t xml:space="preserve">, </w:t>
      </w:r>
      <w:r w:rsidRPr="004D32C1">
        <w:rPr>
          <w:rFonts w:ascii="Times New Roman" w:hAnsi="Times New Roman" w:cs="Times New Roman"/>
          <w:i/>
          <w:sz w:val="22"/>
          <w:szCs w:val="22"/>
        </w:rPr>
        <w:t xml:space="preserve">Benjamin Latrobe and Dolley Madison Decorate the White House, </w:t>
      </w:r>
      <w:r w:rsidRPr="004D32C1">
        <w:rPr>
          <w:rFonts w:ascii="Times New Roman" w:hAnsi="Times New Roman" w:cs="Times New Roman"/>
          <w:sz w:val="22"/>
          <w:szCs w:val="22"/>
        </w:rPr>
        <w:t>155</w:t>
      </w:r>
      <w:r>
        <w:t>.</w:t>
      </w:r>
    </w:p>
  </w:footnote>
  <w:footnote w:id="4">
    <w:p w:rsidR="00C04D6D" w:rsidRPr="008676A4" w:rsidRDefault="00C04D6D" w:rsidP="008676A4">
      <w:pPr>
        <w:pStyle w:val="FootnoteText"/>
        <w:ind w:firstLine="720"/>
        <w:rPr>
          <w:rFonts w:ascii="Times New Roman" w:hAnsi="Times New Roman" w:cs="Times New Roman"/>
          <w:sz w:val="22"/>
          <w:szCs w:val="22"/>
        </w:rPr>
      </w:pPr>
      <w:r w:rsidRPr="008676A4">
        <w:rPr>
          <w:rStyle w:val="FootnoteReference"/>
          <w:rFonts w:ascii="Times New Roman" w:hAnsi="Times New Roman" w:cs="Times New Roman"/>
          <w:sz w:val="22"/>
          <w:szCs w:val="22"/>
        </w:rPr>
        <w:footnoteRef/>
      </w:r>
      <w:r w:rsidRPr="008676A4">
        <w:rPr>
          <w:rFonts w:ascii="Times New Roman" w:hAnsi="Times New Roman" w:cs="Times New Roman"/>
          <w:sz w:val="22"/>
          <w:szCs w:val="22"/>
        </w:rPr>
        <w:t xml:space="preserve"> Alexandra </w:t>
      </w:r>
      <w:proofErr w:type="spellStart"/>
      <w:r w:rsidRPr="008676A4">
        <w:rPr>
          <w:rFonts w:ascii="Times New Roman" w:hAnsi="Times New Roman" w:cs="Times New Roman"/>
          <w:sz w:val="22"/>
          <w:szCs w:val="22"/>
        </w:rPr>
        <w:t>Alevizatos</w:t>
      </w:r>
      <w:proofErr w:type="spellEnd"/>
      <w:r w:rsidRPr="008676A4">
        <w:rPr>
          <w:rFonts w:ascii="Times New Roman" w:hAnsi="Times New Roman" w:cs="Times New Roman"/>
          <w:sz w:val="22"/>
          <w:szCs w:val="22"/>
        </w:rPr>
        <w:t xml:space="preserve"> </w:t>
      </w:r>
      <w:proofErr w:type="spellStart"/>
      <w:r w:rsidRPr="008676A4">
        <w:rPr>
          <w:rFonts w:ascii="Times New Roman" w:hAnsi="Times New Roman" w:cs="Times New Roman"/>
          <w:sz w:val="22"/>
          <w:szCs w:val="22"/>
        </w:rPr>
        <w:t>Kirtley</w:t>
      </w:r>
      <w:proofErr w:type="spellEnd"/>
      <w:r w:rsidRPr="008676A4">
        <w:rPr>
          <w:rFonts w:ascii="Times New Roman" w:hAnsi="Times New Roman" w:cs="Times New Roman"/>
          <w:sz w:val="22"/>
          <w:szCs w:val="22"/>
        </w:rPr>
        <w:t>, "Contriving the Mad</w:t>
      </w:r>
      <w:r>
        <w:rPr>
          <w:rFonts w:ascii="Times New Roman" w:hAnsi="Times New Roman" w:cs="Times New Roman"/>
          <w:sz w:val="22"/>
          <w:szCs w:val="22"/>
        </w:rPr>
        <w:t>ison's Drawing R</w:t>
      </w:r>
      <w:r w:rsidRPr="008676A4">
        <w:rPr>
          <w:rFonts w:ascii="Times New Roman" w:hAnsi="Times New Roman" w:cs="Times New Roman"/>
          <w:sz w:val="22"/>
          <w:szCs w:val="22"/>
        </w:rPr>
        <w:t xml:space="preserve">oom: </w:t>
      </w:r>
      <w:r>
        <w:rPr>
          <w:rFonts w:ascii="Times New Roman" w:hAnsi="Times New Roman" w:cs="Times New Roman"/>
          <w:sz w:val="22"/>
          <w:szCs w:val="22"/>
        </w:rPr>
        <w:t>Benjamin Henry Latrobe and the F</w:t>
      </w:r>
      <w:r w:rsidRPr="008676A4">
        <w:rPr>
          <w:rFonts w:ascii="Times New Roman" w:hAnsi="Times New Roman" w:cs="Times New Roman"/>
          <w:sz w:val="22"/>
          <w:szCs w:val="22"/>
        </w:rPr>
        <w:t xml:space="preserve">urniture of John and Hugh Finlay," </w:t>
      </w:r>
      <w:r w:rsidRPr="008676A4">
        <w:rPr>
          <w:rFonts w:ascii="Times New Roman" w:hAnsi="Times New Roman" w:cs="Times New Roman"/>
          <w:i/>
          <w:iCs/>
          <w:sz w:val="22"/>
          <w:szCs w:val="22"/>
        </w:rPr>
        <w:t>Magazine Antiques</w:t>
      </w:r>
      <w:r w:rsidRPr="008676A4">
        <w:rPr>
          <w:rFonts w:ascii="Times New Roman" w:hAnsi="Times New Roman" w:cs="Times New Roman"/>
          <w:sz w:val="22"/>
          <w:szCs w:val="22"/>
        </w:rPr>
        <w:t xml:space="preserve"> 176, no. 6 (December 2009): 57, http://ezproxy.umw.edu:2048/login?url=http://search.ebscohost.com/login.aspx?direct=true&amp;db=ofm&amp;AN=504356605&amp;site=ehost-live (accessed November 30, 2014).</w:t>
      </w:r>
    </w:p>
  </w:footnote>
  <w:footnote w:id="5">
    <w:p w:rsidR="00C04D6D" w:rsidRPr="00B2516E" w:rsidRDefault="00C04D6D" w:rsidP="008E3128">
      <w:pPr>
        <w:pStyle w:val="FootnoteText"/>
        <w:ind w:firstLine="720"/>
        <w:rPr>
          <w:rFonts w:ascii="Times New Roman" w:hAnsi="Times New Roman" w:cs="Times New Roman"/>
          <w:sz w:val="22"/>
          <w:szCs w:val="22"/>
        </w:rPr>
      </w:pPr>
      <w:r w:rsidRPr="00B2516E">
        <w:rPr>
          <w:rStyle w:val="FootnoteReference"/>
          <w:rFonts w:ascii="Times New Roman" w:hAnsi="Times New Roman" w:cs="Times New Roman"/>
          <w:sz w:val="22"/>
          <w:szCs w:val="22"/>
        </w:rPr>
        <w:footnoteRef/>
      </w:r>
      <w:r w:rsidRPr="00B2516E">
        <w:rPr>
          <w:rFonts w:ascii="Times New Roman" w:hAnsi="Times New Roman" w:cs="Times New Roman"/>
          <w:sz w:val="22"/>
          <w:szCs w:val="22"/>
        </w:rPr>
        <w:t xml:space="preserve"> William Seale, </w:t>
      </w:r>
      <w:r w:rsidRPr="00B2516E">
        <w:rPr>
          <w:rFonts w:ascii="Times New Roman" w:hAnsi="Times New Roman" w:cs="Times New Roman"/>
          <w:i/>
          <w:sz w:val="22"/>
          <w:szCs w:val="22"/>
        </w:rPr>
        <w:t xml:space="preserve">The President’s House, </w:t>
      </w:r>
      <w:r w:rsidRPr="00B2516E">
        <w:rPr>
          <w:rFonts w:ascii="Times New Roman" w:hAnsi="Times New Roman" w:cs="Times New Roman"/>
          <w:sz w:val="22"/>
          <w:szCs w:val="22"/>
        </w:rPr>
        <w:t>2d ed., vol. 1 (Baltimore: Johns Hopkins University, 2008), 121.</w:t>
      </w:r>
    </w:p>
  </w:footnote>
  <w:footnote w:id="6">
    <w:p w:rsidR="00C04D6D" w:rsidRPr="001701B9" w:rsidRDefault="00C04D6D" w:rsidP="001701B9">
      <w:pPr>
        <w:ind w:firstLine="720"/>
        <w:rPr>
          <w:rFonts w:ascii="Times New Roman" w:hAnsi="Times New Roman" w:cs="Times New Roman"/>
        </w:rPr>
      </w:pPr>
      <w:r w:rsidRPr="001701B9">
        <w:rPr>
          <w:rStyle w:val="FootnoteReference"/>
          <w:rFonts w:ascii="Times New Roman" w:hAnsi="Times New Roman" w:cs="Times New Roman"/>
        </w:rPr>
        <w:footnoteRef/>
      </w:r>
      <w:r w:rsidRPr="001701B9">
        <w:rPr>
          <w:rFonts w:ascii="Times New Roman" w:hAnsi="Times New Roman" w:cs="Times New Roman"/>
        </w:rPr>
        <w:t xml:space="preserve"> Drew </w:t>
      </w:r>
      <w:proofErr w:type="spellStart"/>
      <w:r w:rsidRPr="001701B9">
        <w:rPr>
          <w:rFonts w:ascii="Times New Roman" w:hAnsi="Times New Roman" w:cs="Times New Roman"/>
        </w:rPr>
        <w:t>R.McCoy</w:t>
      </w:r>
      <w:proofErr w:type="spellEnd"/>
      <w:r w:rsidRPr="001701B9">
        <w:rPr>
          <w:rFonts w:ascii="Times New Roman" w:hAnsi="Times New Roman" w:cs="Times New Roman"/>
        </w:rPr>
        <w:t xml:space="preserve">, </w:t>
      </w:r>
      <w:proofErr w:type="gramStart"/>
      <w:r w:rsidRPr="001701B9">
        <w:rPr>
          <w:rFonts w:ascii="Times New Roman" w:hAnsi="Times New Roman" w:cs="Times New Roman"/>
          <w:i/>
        </w:rPr>
        <w:t>The</w:t>
      </w:r>
      <w:proofErr w:type="gramEnd"/>
      <w:r w:rsidRPr="001701B9">
        <w:rPr>
          <w:rFonts w:ascii="Times New Roman" w:hAnsi="Times New Roman" w:cs="Times New Roman"/>
          <w:i/>
        </w:rPr>
        <w:t xml:space="preserve"> Elusive Republic: Political Economy in Jeffersonian America, </w:t>
      </w:r>
      <w:r w:rsidRPr="001701B9">
        <w:rPr>
          <w:rFonts w:ascii="Times New Roman" w:hAnsi="Times New Roman" w:cs="Times New Roman"/>
        </w:rPr>
        <w:t xml:space="preserve">(Chapel Hill: University of North Carolina Press, 1980), 8-10. </w:t>
      </w:r>
    </w:p>
  </w:footnote>
  <w:footnote w:id="7">
    <w:p w:rsidR="00C04D6D" w:rsidRPr="00B2516E" w:rsidRDefault="00C04D6D" w:rsidP="008E3128">
      <w:pPr>
        <w:pStyle w:val="FootnoteText"/>
        <w:ind w:firstLine="720"/>
        <w:rPr>
          <w:rFonts w:ascii="Times New Roman" w:hAnsi="Times New Roman" w:cs="Times New Roman"/>
          <w:sz w:val="22"/>
          <w:szCs w:val="22"/>
        </w:rPr>
      </w:pPr>
      <w:r w:rsidRPr="001701B9">
        <w:rPr>
          <w:rStyle w:val="FootnoteReference"/>
          <w:rFonts w:ascii="Times New Roman" w:hAnsi="Times New Roman" w:cs="Times New Roman"/>
          <w:sz w:val="22"/>
          <w:szCs w:val="22"/>
        </w:rPr>
        <w:footnoteRef/>
      </w:r>
      <w:r w:rsidRPr="001701B9">
        <w:rPr>
          <w:rFonts w:ascii="Times New Roman" w:hAnsi="Times New Roman" w:cs="Times New Roman"/>
          <w:sz w:val="22"/>
          <w:szCs w:val="22"/>
        </w:rPr>
        <w:t xml:space="preserve"> </w:t>
      </w:r>
      <w:proofErr w:type="gramStart"/>
      <w:r w:rsidRPr="001701B9">
        <w:rPr>
          <w:rFonts w:ascii="Times New Roman" w:hAnsi="Times New Roman" w:cs="Times New Roman"/>
          <w:sz w:val="22"/>
          <w:szCs w:val="22"/>
        </w:rPr>
        <w:t xml:space="preserve">Seale, </w:t>
      </w:r>
      <w:r w:rsidRPr="001701B9">
        <w:rPr>
          <w:rFonts w:ascii="Times New Roman" w:hAnsi="Times New Roman" w:cs="Times New Roman"/>
          <w:i/>
          <w:sz w:val="22"/>
          <w:szCs w:val="22"/>
        </w:rPr>
        <w:t xml:space="preserve">The President’s House, </w:t>
      </w:r>
      <w:r w:rsidRPr="001701B9">
        <w:rPr>
          <w:rFonts w:ascii="Times New Roman" w:hAnsi="Times New Roman" w:cs="Times New Roman"/>
          <w:sz w:val="22"/>
          <w:szCs w:val="22"/>
        </w:rPr>
        <w:t>121.</w:t>
      </w:r>
      <w:proofErr w:type="gramEnd"/>
    </w:p>
  </w:footnote>
  <w:footnote w:id="8">
    <w:p w:rsidR="00C04D6D" w:rsidRPr="00B2516E" w:rsidRDefault="00C04D6D" w:rsidP="008E3128">
      <w:pPr>
        <w:pStyle w:val="FootnoteText"/>
        <w:ind w:firstLine="720"/>
        <w:rPr>
          <w:rFonts w:ascii="Times New Roman" w:hAnsi="Times New Roman" w:cs="Times New Roman"/>
          <w:i/>
          <w:sz w:val="22"/>
          <w:szCs w:val="22"/>
        </w:rPr>
      </w:pPr>
      <w:r w:rsidRPr="00B2516E">
        <w:rPr>
          <w:rStyle w:val="FootnoteReference"/>
          <w:rFonts w:ascii="Times New Roman" w:hAnsi="Times New Roman" w:cs="Times New Roman"/>
          <w:sz w:val="22"/>
          <w:szCs w:val="22"/>
        </w:rPr>
        <w:footnoteRef/>
      </w:r>
      <w:r w:rsidRPr="00B2516E">
        <w:rPr>
          <w:rFonts w:ascii="Times New Roman" w:hAnsi="Times New Roman" w:cs="Times New Roman"/>
          <w:sz w:val="22"/>
          <w:szCs w:val="22"/>
        </w:rPr>
        <w:t xml:space="preserve"> </w:t>
      </w:r>
      <w:proofErr w:type="gramStart"/>
      <w:r w:rsidRPr="00B2516E">
        <w:rPr>
          <w:rFonts w:ascii="Times New Roman" w:hAnsi="Times New Roman" w:cs="Times New Roman"/>
          <w:sz w:val="22"/>
          <w:szCs w:val="22"/>
        </w:rPr>
        <w:t xml:space="preserve">Seale, </w:t>
      </w:r>
      <w:r w:rsidRPr="00B2516E">
        <w:rPr>
          <w:rFonts w:ascii="Times New Roman" w:hAnsi="Times New Roman" w:cs="Times New Roman"/>
          <w:i/>
          <w:sz w:val="22"/>
          <w:szCs w:val="22"/>
        </w:rPr>
        <w:t xml:space="preserve">The President’s House, </w:t>
      </w:r>
      <w:r w:rsidRPr="00B2516E">
        <w:rPr>
          <w:rFonts w:ascii="Times New Roman" w:hAnsi="Times New Roman" w:cs="Times New Roman"/>
          <w:sz w:val="22"/>
          <w:szCs w:val="22"/>
        </w:rPr>
        <w:t>123.</w:t>
      </w:r>
      <w:proofErr w:type="gramEnd"/>
    </w:p>
  </w:footnote>
  <w:footnote w:id="9">
    <w:p w:rsidR="00C04D6D" w:rsidRPr="0056790D" w:rsidRDefault="00C04D6D" w:rsidP="00BB6DD6">
      <w:pPr>
        <w:pStyle w:val="FootnoteText"/>
        <w:ind w:firstLine="720"/>
        <w:rPr>
          <w:rFonts w:ascii="Times New Roman" w:hAnsi="Times New Roman" w:cs="Times New Roman"/>
          <w:sz w:val="22"/>
          <w:szCs w:val="22"/>
        </w:rPr>
      </w:pPr>
      <w:r w:rsidRPr="00B2516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Catherine </w:t>
      </w:r>
      <w:proofErr w:type="spellStart"/>
      <w:r>
        <w:rPr>
          <w:rFonts w:ascii="Times New Roman" w:hAnsi="Times New Roman" w:cs="Times New Roman"/>
          <w:sz w:val="22"/>
          <w:szCs w:val="22"/>
        </w:rPr>
        <w:t>Allgor</w:t>
      </w:r>
      <w:proofErr w:type="spellEnd"/>
      <w:r>
        <w:rPr>
          <w:rFonts w:ascii="Times New Roman" w:hAnsi="Times New Roman" w:cs="Times New Roman"/>
          <w:sz w:val="22"/>
          <w:szCs w:val="22"/>
        </w:rPr>
        <w:t xml:space="preserve">, </w:t>
      </w:r>
      <w:r>
        <w:rPr>
          <w:rFonts w:ascii="Times New Roman" w:hAnsi="Times New Roman" w:cs="Times New Roman"/>
          <w:i/>
          <w:sz w:val="22"/>
          <w:szCs w:val="22"/>
        </w:rPr>
        <w:t xml:space="preserve">Dolley Madison: The Problem of National Unity, </w:t>
      </w:r>
      <w:r>
        <w:rPr>
          <w:rFonts w:ascii="Times New Roman" w:hAnsi="Times New Roman" w:cs="Times New Roman"/>
          <w:sz w:val="22"/>
          <w:szCs w:val="22"/>
        </w:rPr>
        <w:t xml:space="preserve">Lives of American Women, ed. Carol </w:t>
      </w:r>
      <w:proofErr w:type="spellStart"/>
      <w:r>
        <w:rPr>
          <w:rFonts w:ascii="Times New Roman" w:hAnsi="Times New Roman" w:cs="Times New Roman"/>
          <w:sz w:val="22"/>
          <w:szCs w:val="22"/>
        </w:rPr>
        <w:t>Berkin</w:t>
      </w:r>
      <w:proofErr w:type="spellEnd"/>
      <w:r>
        <w:rPr>
          <w:rFonts w:ascii="Times New Roman" w:hAnsi="Times New Roman" w:cs="Times New Roman"/>
          <w:sz w:val="22"/>
          <w:szCs w:val="22"/>
        </w:rPr>
        <w:t xml:space="preserve"> (Boulder, CO: </w:t>
      </w:r>
      <w:proofErr w:type="spellStart"/>
      <w:r>
        <w:rPr>
          <w:rFonts w:ascii="Times New Roman" w:hAnsi="Times New Roman" w:cs="Times New Roman"/>
          <w:sz w:val="22"/>
          <w:szCs w:val="22"/>
        </w:rPr>
        <w:t>Westview</w:t>
      </w:r>
      <w:proofErr w:type="spellEnd"/>
      <w:r>
        <w:rPr>
          <w:rFonts w:ascii="Times New Roman" w:hAnsi="Times New Roman" w:cs="Times New Roman"/>
          <w:sz w:val="22"/>
          <w:szCs w:val="22"/>
        </w:rPr>
        <w:t>, 2013), 74.</w:t>
      </w:r>
    </w:p>
  </w:footnote>
  <w:footnote w:id="10">
    <w:p w:rsidR="00C04D6D" w:rsidRDefault="00C04D6D" w:rsidP="003E5E73">
      <w:pPr>
        <w:pStyle w:val="FootnoteText"/>
        <w:ind w:firstLine="720"/>
      </w:pPr>
      <w:r w:rsidRPr="00B2516E">
        <w:rPr>
          <w:rStyle w:val="FootnoteReference"/>
          <w:rFonts w:ascii="Times New Roman" w:hAnsi="Times New Roman" w:cs="Times New Roman"/>
          <w:sz w:val="22"/>
          <w:szCs w:val="22"/>
        </w:rPr>
        <w:footnoteRef/>
      </w:r>
      <w:r w:rsidRPr="00B2516E">
        <w:rPr>
          <w:rFonts w:ascii="Times New Roman" w:hAnsi="Times New Roman" w:cs="Times New Roman"/>
          <w:sz w:val="22"/>
          <w:szCs w:val="22"/>
        </w:rPr>
        <w:t xml:space="preserve"> </w:t>
      </w:r>
      <w:proofErr w:type="spellStart"/>
      <w:r w:rsidRPr="00B2516E">
        <w:rPr>
          <w:rFonts w:ascii="Times New Roman" w:hAnsi="Times New Roman" w:cs="Times New Roman"/>
          <w:sz w:val="22"/>
          <w:szCs w:val="22"/>
        </w:rPr>
        <w:t>Klapthor</w:t>
      </w:r>
      <w:proofErr w:type="spellEnd"/>
      <w:r w:rsidRPr="00B2516E">
        <w:rPr>
          <w:rFonts w:ascii="Times New Roman" w:hAnsi="Times New Roman" w:cs="Times New Roman"/>
          <w:sz w:val="22"/>
          <w:szCs w:val="22"/>
        </w:rPr>
        <w:t xml:space="preserve">, </w:t>
      </w:r>
      <w:r w:rsidRPr="00B2516E">
        <w:rPr>
          <w:rFonts w:ascii="Times New Roman" w:hAnsi="Times New Roman" w:cs="Times New Roman"/>
          <w:i/>
          <w:sz w:val="22"/>
          <w:szCs w:val="22"/>
        </w:rPr>
        <w:t xml:space="preserve">Benjamin Latrobe and Dolley Madison Decorate the White House, </w:t>
      </w:r>
      <w:r w:rsidRPr="00B2516E">
        <w:rPr>
          <w:rFonts w:ascii="Times New Roman" w:hAnsi="Times New Roman" w:cs="Times New Roman"/>
          <w:sz w:val="22"/>
          <w:szCs w:val="22"/>
        </w:rPr>
        <w:t>162.</w:t>
      </w:r>
    </w:p>
  </w:footnote>
  <w:footnote w:id="11">
    <w:p w:rsidR="00C04D6D" w:rsidRPr="00854650" w:rsidRDefault="00C04D6D" w:rsidP="004207B8">
      <w:pPr>
        <w:pStyle w:val="FootnoteText"/>
        <w:ind w:firstLine="720"/>
        <w:rPr>
          <w:rFonts w:ascii="Times New Roman" w:hAnsi="Times New Roman" w:cs="Times New Roman"/>
          <w:sz w:val="22"/>
          <w:szCs w:val="22"/>
        </w:rPr>
      </w:pPr>
      <w:r w:rsidRPr="00854650">
        <w:rPr>
          <w:rStyle w:val="FootnoteReference"/>
          <w:rFonts w:ascii="Times New Roman" w:hAnsi="Times New Roman" w:cs="Times New Roman"/>
          <w:sz w:val="22"/>
          <w:szCs w:val="22"/>
        </w:rPr>
        <w:footnoteRef/>
      </w:r>
      <w:r w:rsidRPr="00854650">
        <w:rPr>
          <w:rFonts w:ascii="Times New Roman" w:hAnsi="Times New Roman" w:cs="Times New Roman"/>
          <w:sz w:val="22"/>
          <w:szCs w:val="22"/>
        </w:rPr>
        <w:t xml:space="preserve"> </w:t>
      </w:r>
      <w:proofErr w:type="gramStart"/>
      <w:r w:rsidRPr="00854650">
        <w:rPr>
          <w:rFonts w:ascii="Times New Roman" w:hAnsi="Times New Roman" w:cs="Times New Roman"/>
          <w:sz w:val="22"/>
          <w:szCs w:val="22"/>
        </w:rPr>
        <w:t xml:space="preserve">Seale, </w:t>
      </w:r>
      <w:r w:rsidRPr="00854650">
        <w:rPr>
          <w:rFonts w:ascii="Times New Roman" w:hAnsi="Times New Roman" w:cs="Times New Roman"/>
          <w:i/>
          <w:sz w:val="22"/>
          <w:szCs w:val="22"/>
        </w:rPr>
        <w:t xml:space="preserve">The President’s House, </w:t>
      </w:r>
      <w:r w:rsidRPr="00854650">
        <w:rPr>
          <w:rFonts w:ascii="Times New Roman" w:hAnsi="Times New Roman" w:cs="Times New Roman"/>
          <w:sz w:val="22"/>
          <w:szCs w:val="22"/>
        </w:rPr>
        <w:t>123-124.</w:t>
      </w:r>
      <w:proofErr w:type="gramEnd"/>
    </w:p>
  </w:footnote>
  <w:footnote w:id="12">
    <w:p w:rsidR="00C04D6D" w:rsidRPr="00E602C9" w:rsidRDefault="00C04D6D" w:rsidP="00E602C9">
      <w:pPr>
        <w:pStyle w:val="FootnoteText"/>
        <w:ind w:firstLine="720"/>
        <w:rPr>
          <w:rFonts w:ascii="Times New Roman" w:hAnsi="Times New Roman" w:cs="Times New Roman"/>
          <w:sz w:val="22"/>
          <w:szCs w:val="22"/>
        </w:rPr>
      </w:pPr>
      <w:r w:rsidRPr="00E602C9">
        <w:rPr>
          <w:rStyle w:val="FootnoteReference"/>
          <w:rFonts w:ascii="Times New Roman" w:hAnsi="Times New Roman" w:cs="Times New Roman"/>
          <w:sz w:val="22"/>
          <w:szCs w:val="22"/>
        </w:rPr>
        <w:footnoteRef/>
      </w:r>
      <w:r w:rsidRPr="00E602C9">
        <w:rPr>
          <w:rFonts w:ascii="Times New Roman" w:hAnsi="Times New Roman" w:cs="Times New Roman"/>
          <w:sz w:val="22"/>
          <w:szCs w:val="22"/>
        </w:rPr>
        <w:t xml:space="preserve"> Laura Wolff </w:t>
      </w:r>
      <w:proofErr w:type="spellStart"/>
      <w:r w:rsidRPr="00E602C9">
        <w:rPr>
          <w:rFonts w:ascii="Times New Roman" w:hAnsi="Times New Roman" w:cs="Times New Roman"/>
          <w:sz w:val="22"/>
          <w:szCs w:val="22"/>
        </w:rPr>
        <w:t>Scanlan</w:t>
      </w:r>
      <w:proofErr w:type="spellEnd"/>
      <w:r w:rsidRPr="00E602C9">
        <w:rPr>
          <w:rFonts w:ascii="Times New Roman" w:hAnsi="Times New Roman" w:cs="Times New Roman"/>
          <w:sz w:val="22"/>
          <w:szCs w:val="22"/>
        </w:rPr>
        <w:t xml:space="preserve">, "Designs for a Republic," </w:t>
      </w:r>
      <w:r w:rsidRPr="00E602C9">
        <w:rPr>
          <w:rFonts w:ascii="Times New Roman" w:hAnsi="Times New Roman" w:cs="Times New Roman"/>
          <w:i/>
          <w:iCs/>
          <w:sz w:val="22"/>
          <w:szCs w:val="22"/>
        </w:rPr>
        <w:t>Humanities</w:t>
      </w:r>
      <w:r w:rsidRPr="00E602C9">
        <w:rPr>
          <w:rFonts w:ascii="Times New Roman" w:hAnsi="Times New Roman" w:cs="Times New Roman"/>
          <w:sz w:val="22"/>
          <w:szCs w:val="22"/>
        </w:rPr>
        <w:t xml:space="preserve"> 27, no. 1 (January 2006): </w:t>
      </w:r>
      <w:r>
        <w:rPr>
          <w:rFonts w:ascii="Times New Roman" w:hAnsi="Times New Roman" w:cs="Times New Roman"/>
          <w:sz w:val="22"/>
          <w:szCs w:val="22"/>
        </w:rPr>
        <w:t>11,</w:t>
      </w:r>
      <w:r w:rsidRPr="00E602C9">
        <w:rPr>
          <w:rFonts w:ascii="Times New Roman" w:hAnsi="Times New Roman" w:cs="Times New Roman"/>
          <w:sz w:val="22"/>
          <w:szCs w:val="22"/>
        </w:rPr>
        <w:t xml:space="preserve"> http://ezproxy.umw.edu:2048/login?url=http://search.ebscohost.com/login.aspx?direct=true&amp;db=ofm&amp;AN=21334608&amp;site=ehost-live (accessed November 30, 2014).</w:t>
      </w:r>
    </w:p>
  </w:footnote>
  <w:footnote w:id="13">
    <w:p w:rsidR="00C04D6D" w:rsidRPr="00854650" w:rsidRDefault="00C04D6D" w:rsidP="00B7103D">
      <w:pPr>
        <w:pStyle w:val="FootnoteText"/>
        <w:ind w:firstLine="720"/>
        <w:rPr>
          <w:rFonts w:ascii="Times New Roman" w:hAnsi="Times New Roman" w:cs="Times New Roman"/>
          <w:sz w:val="22"/>
          <w:szCs w:val="22"/>
        </w:rPr>
      </w:pPr>
      <w:r w:rsidRPr="00854650">
        <w:rPr>
          <w:rStyle w:val="FootnoteReference"/>
          <w:rFonts w:ascii="Times New Roman" w:hAnsi="Times New Roman" w:cs="Times New Roman"/>
          <w:sz w:val="22"/>
          <w:szCs w:val="22"/>
        </w:rPr>
        <w:footnoteRef/>
      </w:r>
      <w:r w:rsidRPr="00854650">
        <w:rPr>
          <w:rFonts w:ascii="Times New Roman" w:hAnsi="Times New Roman" w:cs="Times New Roman"/>
          <w:sz w:val="22"/>
          <w:szCs w:val="22"/>
        </w:rPr>
        <w:t xml:space="preserve"> </w:t>
      </w:r>
      <w:proofErr w:type="spellStart"/>
      <w:r w:rsidRPr="00854650">
        <w:rPr>
          <w:rFonts w:ascii="Times New Roman" w:hAnsi="Times New Roman" w:cs="Times New Roman"/>
          <w:sz w:val="22"/>
          <w:szCs w:val="22"/>
        </w:rPr>
        <w:t>Klapthor</w:t>
      </w:r>
      <w:proofErr w:type="spellEnd"/>
      <w:r w:rsidRPr="00854650">
        <w:rPr>
          <w:rFonts w:ascii="Times New Roman" w:hAnsi="Times New Roman" w:cs="Times New Roman"/>
          <w:sz w:val="22"/>
          <w:szCs w:val="22"/>
        </w:rPr>
        <w:t xml:space="preserve">, </w:t>
      </w:r>
      <w:r w:rsidRPr="00854650">
        <w:rPr>
          <w:rFonts w:ascii="Times New Roman" w:hAnsi="Times New Roman" w:cs="Times New Roman"/>
          <w:i/>
          <w:sz w:val="22"/>
          <w:szCs w:val="22"/>
        </w:rPr>
        <w:t xml:space="preserve">Benjamin Latrobe and Dolley Madison Decorate the White House, </w:t>
      </w:r>
      <w:r w:rsidRPr="00854650">
        <w:rPr>
          <w:rFonts w:ascii="Times New Roman" w:hAnsi="Times New Roman" w:cs="Times New Roman"/>
          <w:sz w:val="22"/>
          <w:szCs w:val="22"/>
        </w:rPr>
        <w:t>158.</w:t>
      </w:r>
    </w:p>
  </w:footnote>
  <w:footnote w:id="14">
    <w:p w:rsidR="00C04D6D" w:rsidRDefault="00C04D6D" w:rsidP="00854650">
      <w:pPr>
        <w:pStyle w:val="FootnoteText"/>
        <w:ind w:firstLine="720"/>
      </w:pPr>
      <w:r w:rsidRPr="00854650">
        <w:rPr>
          <w:rStyle w:val="FootnoteReference"/>
          <w:rFonts w:ascii="Times New Roman" w:hAnsi="Times New Roman" w:cs="Times New Roman"/>
          <w:sz w:val="22"/>
          <w:szCs w:val="22"/>
        </w:rPr>
        <w:footnoteRef/>
      </w:r>
      <w:r w:rsidRPr="00854650">
        <w:rPr>
          <w:rFonts w:ascii="Times New Roman" w:hAnsi="Times New Roman" w:cs="Times New Roman"/>
          <w:sz w:val="22"/>
          <w:szCs w:val="22"/>
        </w:rPr>
        <w:t xml:space="preserve"> </w:t>
      </w:r>
      <w:proofErr w:type="gramStart"/>
      <w:r w:rsidRPr="00854650">
        <w:rPr>
          <w:rFonts w:ascii="Times New Roman" w:hAnsi="Times New Roman" w:cs="Times New Roman"/>
          <w:sz w:val="22"/>
          <w:szCs w:val="22"/>
        </w:rPr>
        <w:t xml:space="preserve">Seale, </w:t>
      </w:r>
      <w:r w:rsidRPr="00854650">
        <w:rPr>
          <w:rFonts w:ascii="Times New Roman" w:hAnsi="Times New Roman" w:cs="Times New Roman"/>
          <w:i/>
          <w:sz w:val="22"/>
          <w:szCs w:val="22"/>
        </w:rPr>
        <w:t xml:space="preserve">The President’s House, </w:t>
      </w:r>
      <w:r w:rsidRPr="00854650">
        <w:rPr>
          <w:rFonts w:ascii="Times New Roman" w:hAnsi="Times New Roman" w:cs="Times New Roman"/>
          <w:sz w:val="22"/>
          <w:szCs w:val="22"/>
        </w:rPr>
        <w:t>123.</w:t>
      </w:r>
      <w:proofErr w:type="gramEnd"/>
    </w:p>
  </w:footnote>
  <w:footnote w:id="15">
    <w:p w:rsidR="00C04D6D" w:rsidRPr="009945A4" w:rsidRDefault="00C04D6D" w:rsidP="009945A4">
      <w:pPr>
        <w:pStyle w:val="FootnoteText"/>
        <w:ind w:firstLine="720"/>
        <w:rPr>
          <w:rFonts w:ascii="Times New Roman" w:hAnsi="Times New Roman" w:cs="Times New Roman"/>
          <w:sz w:val="22"/>
          <w:szCs w:val="22"/>
        </w:rPr>
      </w:pPr>
      <w:r w:rsidRPr="009945A4">
        <w:rPr>
          <w:rStyle w:val="FootnoteReference"/>
          <w:rFonts w:ascii="Times New Roman" w:hAnsi="Times New Roman" w:cs="Times New Roman"/>
          <w:sz w:val="22"/>
          <w:szCs w:val="22"/>
        </w:rPr>
        <w:footnoteRef/>
      </w:r>
      <w:r w:rsidRPr="009945A4">
        <w:rPr>
          <w:rFonts w:ascii="Times New Roman" w:hAnsi="Times New Roman" w:cs="Times New Roman"/>
          <w:sz w:val="22"/>
          <w:szCs w:val="22"/>
        </w:rPr>
        <w:t xml:space="preserve"> </w:t>
      </w:r>
      <w:proofErr w:type="gramStart"/>
      <w:r w:rsidRPr="009945A4">
        <w:rPr>
          <w:rFonts w:ascii="Times New Roman" w:hAnsi="Times New Roman" w:cs="Times New Roman"/>
          <w:sz w:val="22"/>
          <w:szCs w:val="22"/>
        </w:rPr>
        <w:t xml:space="preserve">Seale, </w:t>
      </w:r>
      <w:r w:rsidRPr="009945A4">
        <w:rPr>
          <w:rFonts w:ascii="Times New Roman" w:hAnsi="Times New Roman" w:cs="Times New Roman"/>
          <w:i/>
          <w:sz w:val="22"/>
          <w:szCs w:val="22"/>
        </w:rPr>
        <w:t xml:space="preserve">The President’s House, </w:t>
      </w:r>
      <w:r w:rsidRPr="009945A4">
        <w:rPr>
          <w:rFonts w:ascii="Times New Roman" w:hAnsi="Times New Roman" w:cs="Times New Roman"/>
          <w:sz w:val="22"/>
          <w:szCs w:val="22"/>
        </w:rPr>
        <w:t>122.</w:t>
      </w:r>
      <w:proofErr w:type="gramEnd"/>
    </w:p>
  </w:footnote>
  <w:footnote w:id="16">
    <w:p w:rsidR="00C04D6D" w:rsidRPr="00FF796E" w:rsidRDefault="00C04D6D" w:rsidP="00FF796E">
      <w:pPr>
        <w:pStyle w:val="FootnoteText"/>
        <w:ind w:firstLine="720"/>
        <w:rPr>
          <w:rFonts w:ascii="Times New Roman" w:hAnsi="Times New Roman" w:cs="Times New Roman"/>
          <w:sz w:val="22"/>
          <w:szCs w:val="22"/>
        </w:rPr>
      </w:pPr>
      <w:r w:rsidRPr="00FF796E">
        <w:rPr>
          <w:rStyle w:val="FootnoteReference"/>
          <w:rFonts w:ascii="Times New Roman" w:hAnsi="Times New Roman" w:cs="Times New Roman"/>
          <w:sz w:val="22"/>
          <w:szCs w:val="22"/>
        </w:rPr>
        <w:footnoteRef/>
      </w:r>
      <w:r w:rsidRPr="00FF796E">
        <w:rPr>
          <w:rFonts w:ascii="Times New Roman" w:hAnsi="Times New Roman" w:cs="Times New Roman"/>
          <w:sz w:val="22"/>
          <w:szCs w:val="22"/>
        </w:rPr>
        <w:t xml:space="preserve"> </w:t>
      </w:r>
      <w:proofErr w:type="spellStart"/>
      <w:r w:rsidRPr="00FF796E">
        <w:rPr>
          <w:rFonts w:ascii="Times New Roman" w:hAnsi="Times New Roman" w:cs="Times New Roman"/>
          <w:sz w:val="22"/>
          <w:szCs w:val="22"/>
        </w:rPr>
        <w:t>Klapthor</w:t>
      </w:r>
      <w:proofErr w:type="spellEnd"/>
      <w:r w:rsidRPr="00FF796E">
        <w:rPr>
          <w:rFonts w:ascii="Times New Roman" w:hAnsi="Times New Roman" w:cs="Times New Roman"/>
          <w:sz w:val="22"/>
          <w:szCs w:val="22"/>
        </w:rPr>
        <w:t xml:space="preserve">, </w:t>
      </w:r>
      <w:r w:rsidRPr="00FF796E">
        <w:rPr>
          <w:rFonts w:ascii="Times New Roman" w:hAnsi="Times New Roman" w:cs="Times New Roman"/>
          <w:i/>
          <w:sz w:val="22"/>
          <w:szCs w:val="22"/>
        </w:rPr>
        <w:t xml:space="preserve">Benjamin Latrobe and Dolley Madison Decorate the White House, </w:t>
      </w:r>
      <w:r w:rsidRPr="00FF796E">
        <w:rPr>
          <w:rFonts w:ascii="Times New Roman" w:hAnsi="Times New Roman" w:cs="Times New Roman"/>
          <w:sz w:val="22"/>
          <w:szCs w:val="22"/>
        </w:rPr>
        <w:t>157.</w:t>
      </w:r>
    </w:p>
  </w:footnote>
  <w:footnote w:id="17">
    <w:p w:rsidR="00C04D6D" w:rsidRPr="00FF796E" w:rsidRDefault="00C04D6D" w:rsidP="00FF796E">
      <w:pPr>
        <w:pStyle w:val="FootnoteText"/>
        <w:ind w:firstLine="720"/>
        <w:rPr>
          <w:rFonts w:ascii="Times New Roman" w:hAnsi="Times New Roman" w:cs="Times New Roman"/>
          <w:sz w:val="22"/>
          <w:szCs w:val="22"/>
        </w:rPr>
      </w:pPr>
      <w:r w:rsidRPr="00FF796E">
        <w:rPr>
          <w:rStyle w:val="FootnoteReference"/>
          <w:rFonts w:ascii="Times New Roman" w:hAnsi="Times New Roman" w:cs="Times New Roman"/>
          <w:sz w:val="22"/>
          <w:szCs w:val="22"/>
        </w:rPr>
        <w:footnoteRef/>
      </w:r>
      <w:r w:rsidRPr="00FF796E">
        <w:rPr>
          <w:rFonts w:ascii="Times New Roman" w:hAnsi="Times New Roman" w:cs="Times New Roman"/>
          <w:sz w:val="22"/>
          <w:szCs w:val="22"/>
        </w:rPr>
        <w:t xml:space="preserve"> </w:t>
      </w:r>
      <w:proofErr w:type="spellStart"/>
      <w:r w:rsidRPr="00FF796E">
        <w:rPr>
          <w:rFonts w:ascii="Times New Roman" w:hAnsi="Times New Roman" w:cs="Times New Roman"/>
          <w:sz w:val="22"/>
          <w:szCs w:val="22"/>
        </w:rPr>
        <w:t>Allgor</w:t>
      </w:r>
      <w:proofErr w:type="spellEnd"/>
      <w:r w:rsidRPr="00FF796E">
        <w:rPr>
          <w:rFonts w:ascii="Times New Roman" w:hAnsi="Times New Roman" w:cs="Times New Roman"/>
          <w:sz w:val="22"/>
          <w:szCs w:val="22"/>
        </w:rPr>
        <w:t xml:space="preserve">, </w:t>
      </w:r>
      <w:r w:rsidRPr="00FF796E">
        <w:rPr>
          <w:rFonts w:ascii="Times New Roman" w:hAnsi="Times New Roman" w:cs="Times New Roman"/>
          <w:i/>
          <w:sz w:val="22"/>
          <w:szCs w:val="22"/>
        </w:rPr>
        <w:t xml:space="preserve">Dolley Madison: The Problem of National Unity, </w:t>
      </w:r>
      <w:r w:rsidRPr="00FF796E">
        <w:rPr>
          <w:rFonts w:ascii="Times New Roman" w:hAnsi="Times New Roman" w:cs="Times New Roman"/>
          <w:sz w:val="22"/>
          <w:szCs w:val="22"/>
        </w:rPr>
        <w:t>75.</w:t>
      </w:r>
    </w:p>
  </w:footnote>
  <w:footnote w:id="18">
    <w:p w:rsidR="00C04D6D" w:rsidRDefault="00C04D6D" w:rsidP="00FF796E">
      <w:pPr>
        <w:pStyle w:val="FootnoteText"/>
        <w:ind w:firstLine="720"/>
      </w:pPr>
      <w:r w:rsidRPr="00FF796E">
        <w:rPr>
          <w:rStyle w:val="FootnoteReference"/>
          <w:rFonts w:ascii="Times New Roman" w:hAnsi="Times New Roman" w:cs="Times New Roman"/>
          <w:sz w:val="22"/>
          <w:szCs w:val="22"/>
        </w:rPr>
        <w:footnoteRef/>
      </w:r>
      <w:r w:rsidRPr="00FF796E">
        <w:rPr>
          <w:rFonts w:ascii="Times New Roman" w:hAnsi="Times New Roman" w:cs="Times New Roman"/>
          <w:sz w:val="22"/>
          <w:szCs w:val="22"/>
        </w:rPr>
        <w:t xml:space="preserve"> </w:t>
      </w:r>
      <w:proofErr w:type="spellStart"/>
      <w:r w:rsidRPr="00FF796E">
        <w:rPr>
          <w:rFonts w:ascii="Times New Roman" w:hAnsi="Times New Roman" w:cs="Times New Roman"/>
          <w:sz w:val="22"/>
          <w:szCs w:val="22"/>
        </w:rPr>
        <w:t>Klapthor</w:t>
      </w:r>
      <w:proofErr w:type="spellEnd"/>
      <w:r w:rsidRPr="00FF796E">
        <w:rPr>
          <w:rFonts w:ascii="Times New Roman" w:hAnsi="Times New Roman" w:cs="Times New Roman"/>
          <w:sz w:val="22"/>
          <w:szCs w:val="22"/>
        </w:rPr>
        <w:t xml:space="preserve">, </w:t>
      </w:r>
      <w:r w:rsidRPr="00FF796E">
        <w:rPr>
          <w:rFonts w:ascii="Times New Roman" w:hAnsi="Times New Roman" w:cs="Times New Roman"/>
          <w:i/>
          <w:sz w:val="22"/>
          <w:szCs w:val="22"/>
        </w:rPr>
        <w:t xml:space="preserve">Benjamin Latrobe and Dolley Madison Decorate the White House, </w:t>
      </w:r>
      <w:r w:rsidRPr="00FF796E">
        <w:rPr>
          <w:rFonts w:ascii="Times New Roman" w:hAnsi="Times New Roman" w:cs="Times New Roman"/>
          <w:sz w:val="22"/>
          <w:szCs w:val="22"/>
        </w:rPr>
        <w:t>157.</w:t>
      </w:r>
    </w:p>
  </w:footnote>
  <w:footnote w:id="19">
    <w:p w:rsidR="00C04D6D" w:rsidRDefault="00C04D6D" w:rsidP="000F18B2">
      <w:pPr>
        <w:pStyle w:val="FootnoteText"/>
        <w:ind w:firstLine="720"/>
      </w:pPr>
      <w:r w:rsidRPr="000F18B2">
        <w:rPr>
          <w:rStyle w:val="FootnoteReference"/>
          <w:rFonts w:ascii="Times New Roman" w:hAnsi="Times New Roman" w:cs="Times New Roman"/>
          <w:sz w:val="22"/>
          <w:szCs w:val="22"/>
        </w:rPr>
        <w:footnoteRef/>
      </w:r>
      <w:r w:rsidRPr="000F18B2">
        <w:rPr>
          <w:rFonts w:ascii="Times New Roman" w:hAnsi="Times New Roman" w:cs="Times New Roman"/>
          <w:sz w:val="22"/>
          <w:szCs w:val="22"/>
        </w:rPr>
        <w:t xml:space="preserve"> </w:t>
      </w:r>
      <w:proofErr w:type="gramStart"/>
      <w:r w:rsidRPr="000F18B2">
        <w:rPr>
          <w:rFonts w:ascii="Times New Roman" w:hAnsi="Times New Roman" w:cs="Times New Roman"/>
          <w:sz w:val="22"/>
          <w:szCs w:val="22"/>
        </w:rPr>
        <w:t>S</w:t>
      </w:r>
      <w:r w:rsidRPr="00AE0C33">
        <w:rPr>
          <w:rFonts w:ascii="Times New Roman" w:hAnsi="Times New Roman" w:cs="Times New Roman"/>
          <w:sz w:val="22"/>
          <w:szCs w:val="22"/>
        </w:rPr>
        <w:t xml:space="preserve">eale, </w:t>
      </w:r>
      <w:r w:rsidRPr="00AE0C33">
        <w:rPr>
          <w:rFonts w:ascii="Times New Roman" w:hAnsi="Times New Roman" w:cs="Times New Roman"/>
          <w:i/>
          <w:sz w:val="22"/>
          <w:szCs w:val="22"/>
        </w:rPr>
        <w:t xml:space="preserve">The President’s House, </w:t>
      </w:r>
      <w:r>
        <w:rPr>
          <w:rFonts w:ascii="Times New Roman" w:hAnsi="Times New Roman" w:cs="Times New Roman"/>
          <w:sz w:val="22"/>
          <w:szCs w:val="22"/>
        </w:rPr>
        <w:t>122.</w:t>
      </w:r>
      <w:proofErr w:type="gramEnd"/>
    </w:p>
  </w:footnote>
  <w:footnote w:id="20">
    <w:p w:rsidR="00C04D6D" w:rsidRDefault="00C04D6D" w:rsidP="00BE6191">
      <w:pPr>
        <w:pStyle w:val="FootnoteText"/>
        <w:ind w:firstLine="720"/>
      </w:pPr>
      <w:r w:rsidRPr="00BE6191">
        <w:rPr>
          <w:rStyle w:val="FootnoteReference"/>
          <w:rFonts w:ascii="Times New Roman" w:hAnsi="Times New Roman" w:cs="Times New Roman"/>
          <w:sz w:val="22"/>
          <w:szCs w:val="22"/>
        </w:rPr>
        <w:footnoteRef/>
      </w:r>
      <w:r w:rsidRPr="00BE6191">
        <w:rPr>
          <w:rFonts w:ascii="Times New Roman" w:hAnsi="Times New Roman" w:cs="Times New Roman"/>
          <w:sz w:val="22"/>
          <w:szCs w:val="22"/>
        </w:rPr>
        <w:t xml:space="preserve"> </w:t>
      </w:r>
      <w:proofErr w:type="spellStart"/>
      <w:r w:rsidRPr="00FF796E">
        <w:rPr>
          <w:rFonts w:ascii="Times New Roman" w:hAnsi="Times New Roman" w:cs="Times New Roman"/>
          <w:sz w:val="22"/>
          <w:szCs w:val="22"/>
        </w:rPr>
        <w:t>Allgor</w:t>
      </w:r>
      <w:proofErr w:type="spellEnd"/>
      <w:r w:rsidRPr="00FF796E">
        <w:rPr>
          <w:rFonts w:ascii="Times New Roman" w:hAnsi="Times New Roman" w:cs="Times New Roman"/>
          <w:sz w:val="22"/>
          <w:szCs w:val="22"/>
        </w:rPr>
        <w:t xml:space="preserve">, </w:t>
      </w:r>
      <w:r w:rsidRPr="00FF796E">
        <w:rPr>
          <w:rFonts w:ascii="Times New Roman" w:hAnsi="Times New Roman" w:cs="Times New Roman"/>
          <w:i/>
          <w:sz w:val="22"/>
          <w:szCs w:val="22"/>
        </w:rPr>
        <w:t xml:space="preserve">Dolley Madison: The Problem of National Unity, </w:t>
      </w:r>
      <w:r w:rsidRPr="00FF796E">
        <w:rPr>
          <w:rFonts w:ascii="Times New Roman" w:hAnsi="Times New Roman" w:cs="Times New Roman"/>
          <w:sz w:val="22"/>
          <w:szCs w:val="22"/>
        </w:rPr>
        <w:t>75.</w:t>
      </w:r>
    </w:p>
  </w:footnote>
  <w:footnote w:id="21">
    <w:p w:rsidR="00C04D6D" w:rsidRDefault="00C04D6D" w:rsidP="009817D9">
      <w:pPr>
        <w:pStyle w:val="FootnoteText"/>
        <w:ind w:firstLine="720"/>
      </w:pPr>
      <w:r w:rsidRPr="009817D9">
        <w:rPr>
          <w:rStyle w:val="FootnoteReference"/>
          <w:rFonts w:ascii="Times New Roman" w:hAnsi="Times New Roman" w:cs="Times New Roman"/>
          <w:sz w:val="22"/>
          <w:szCs w:val="22"/>
        </w:rPr>
        <w:footnoteRef/>
      </w:r>
      <w:r w:rsidRPr="009817D9">
        <w:rPr>
          <w:rFonts w:ascii="Times New Roman" w:hAnsi="Times New Roman" w:cs="Times New Roman"/>
          <w:sz w:val="22"/>
          <w:szCs w:val="22"/>
        </w:rPr>
        <w:t xml:space="preserve"> </w:t>
      </w:r>
      <w:proofErr w:type="spellStart"/>
      <w:r w:rsidRPr="009817D9">
        <w:rPr>
          <w:rFonts w:ascii="Times New Roman" w:hAnsi="Times New Roman" w:cs="Times New Roman"/>
          <w:sz w:val="22"/>
          <w:szCs w:val="22"/>
        </w:rPr>
        <w:t>Klapthor</w:t>
      </w:r>
      <w:proofErr w:type="spellEnd"/>
      <w:r w:rsidRPr="00FF796E">
        <w:rPr>
          <w:rFonts w:ascii="Times New Roman" w:hAnsi="Times New Roman" w:cs="Times New Roman"/>
          <w:sz w:val="22"/>
          <w:szCs w:val="22"/>
        </w:rPr>
        <w:t xml:space="preserve">, </w:t>
      </w:r>
      <w:r w:rsidRPr="00FF796E">
        <w:rPr>
          <w:rFonts w:ascii="Times New Roman" w:hAnsi="Times New Roman" w:cs="Times New Roman"/>
          <w:i/>
          <w:sz w:val="22"/>
          <w:szCs w:val="22"/>
        </w:rPr>
        <w:t xml:space="preserve">Benjamin Latrobe and Dolley Madison Decorate the White House, </w:t>
      </w:r>
      <w:r w:rsidRPr="00FF796E">
        <w:rPr>
          <w:rFonts w:ascii="Times New Roman" w:hAnsi="Times New Roman" w:cs="Times New Roman"/>
          <w:sz w:val="22"/>
          <w:szCs w:val="22"/>
        </w:rPr>
        <w:t>157.</w:t>
      </w:r>
    </w:p>
  </w:footnote>
  <w:footnote w:id="22">
    <w:p w:rsidR="00C04D6D" w:rsidRPr="00AE0C33" w:rsidRDefault="00C04D6D" w:rsidP="00316206">
      <w:pPr>
        <w:pStyle w:val="FootnoteText"/>
        <w:ind w:firstLine="720"/>
        <w:rPr>
          <w:rFonts w:ascii="Times New Roman" w:hAnsi="Times New Roman" w:cs="Times New Roman"/>
          <w:sz w:val="22"/>
          <w:szCs w:val="22"/>
        </w:rPr>
      </w:pPr>
      <w:r w:rsidRPr="00AE0C33">
        <w:rPr>
          <w:rStyle w:val="FootnoteReference"/>
          <w:rFonts w:ascii="Times New Roman" w:hAnsi="Times New Roman" w:cs="Times New Roman"/>
          <w:sz w:val="22"/>
          <w:szCs w:val="22"/>
        </w:rPr>
        <w:footnoteRef/>
      </w:r>
      <w:r w:rsidRPr="00AE0C33">
        <w:rPr>
          <w:rFonts w:ascii="Times New Roman" w:hAnsi="Times New Roman" w:cs="Times New Roman"/>
          <w:sz w:val="22"/>
          <w:szCs w:val="22"/>
        </w:rPr>
        <w:t xml:space="preserve"> </w:t>
      </w:r>
      <w:proofErr w:type="spellStart"/>
      <w:r w:rsidRPr="00AE0C33">
        <w:rPr>
          <w:rFonts w:ascii="Times New Roman" w:hAnsi="Times New Roman" w:cs="Times New Roman"/>
          <w:sz w:val="22"/>
          <w:szCs w:val="22"/>
        </w:rPr>
        <w:t>Klapthor</w:t>
      </w:r>
      <w:proofErr w:type="spellEnd"/>
      <w:r w:rsidRPr="00AE0C33">
        <w:rPr>
          <w:rFonts w:ascii="Times New Roman" w:hAnsi="Times New Roman" w:cs="Times New Roman"/>
          <w:sz w:val="22"/>
          <w:szCs w:val="22"/>
        </w:rPr>
        <w:t xml:space="preserve">, </w:t>
      </w:r>
      <w:r w:rsidRPr="00AE0C33">
        <w:rPr>
          <w:rFonts w:ascii="Times New Roman" w:hAnsi="Times New Roman" w:cs="Times New Roman"/>
          <w:i/>
          <w:sz w:val="22"/>
          <w:szCs w:val="22"/>
        </w:rPr>
        <w:t xml:space="preserve">Benjamin Latrobe and Dolley Madison Decorate the White House, </w:t>
      </w:r>
      <w:r w:rsidRPr="00AE0C33">
        <w:rPr>
          <w:rFonts w:ascii="Times New Roman" w:hAnsi="Times New Roman" w:cs="Times New Roman"/>
          <w:sz w:val="22"/>
          <w:szCs w:val="22"/>
        </w:rPr>
        <w:t>163.</w:t>
      </w:r>
    </w:p>
  </w:footnote>
  <w:footnote w:id="23">
    <w:p w:rsidR="00C04D6D" w:rsidRDefault="00C04D6D" w:rsidP="00AE0C33">
      <w:pPr>
        <w:pStyle w:val="FootnoteText"/>
        <w:ind w:firstLine="720"/>
      </w:pPr>
      <w:r w:rsidRPr="00AE0C33">
        <w:rPr>
          <w:rStyle w:val="FootnoteReference"/>
          <w:rFonts w:ascii="Times New Roman" w:hAnsi="Times New Roman" w:cs="Times New Roman"/>
          <w:sz w:val="22"/>
          <w:szCs w:val="22"/>
        </w:rPr>
        <w:footnoteRef/>
      </w:r>
      <w:r w:rsidRPr="00AE0C33">
        <w:rPr>
          <w:rFonts w:ascii="Times New Roman" w:hAnsi="Times New Roman" w:cs="Times New Roman"/>
          <w:sz w:val="22"/>
          <w:szCs w:val="22"/>
        </w:rPr>
        <w:t xml:space="preserve"> </w:t>
      </w:r>
      <w:proofErr w:type="gramStart"/>
      <w:r w:rsidRPr="00AE0C33">
        <w:rPr>
          <w:rFonts w:ascii="Times New Roman" w:hAnsi="Times New Roman" w:cs="Times New Roman"/>
          <w:sz w:val="22"/>
          <w:szCs w:val="22"/>
        </w:rPr>
        <w:t xml:space="preserve">Seale, </w:t>
      </w:r>
      <w:r w:rsidRPr="00AE0C33">
        <w:rPr>
          <w:rFonts w:ascii="Times New Roman" w:hAnsi="Times New Roman" w:cs="Times New Roman"/>
          <w:i/>
          <w:sz w:val="22"/>
          <w:szCs w:val="22"/>
        </w:rPr>
        <w:t xml:space="preserve">The President’s House, </w:t>
      </w:r>
      <w:r w:rsidRPr="00AE0C33">
        <w:rPr>
          <w:rFonts w:ascii="Times New Roman" w:hAnsi="Times New Roman" w:cs="Times New Roman"/>
          <w:sz w:val="22"/>
          <w:szCs w:val="22"/>
        </w:rPr>
        <w:t>127.</w:t>
      </w:r>
      <w:proofErr w:type="gramEnd"/>
    </w:p>
  </w:footnote>
  <w:footnote w:id="24">
    <w:p w:rsidR="00C04D6D" w:rsidRDefault="00C04D6D" w:rsidP="005852F6">
      <w:pPr>
        <w:pStyle w:val="FootnoteText"/>
        <w:ind w:firstLine="720"/>
      </w:pPr>
      <w:r w:rsidRPr="005852F6">
        <w:rPr>
          <w:rStyle w:val="FootnoteReference"/>
          <w:rFonts w:ascii="Times New Roman" w:hAnsi="Times New Roman" w:cs="Times New Roman"/>
          <w:sz w:val="22"/>
          <w:szCs w:val="22"/>
        </w:rPr>
        <w:footnoteRef/>
      </w:r>
      <w:r w:rsidRPr="005852F6">
        <w:rPr>
          <w:rFonts w:ascii="Times New Roman" w:hAnsi="Times New Roman" w:cs="Times New Roman"/>
          <w:sz w:val="22"/>
          <w:szCs w:val="22"/>
        </w:rPr>
        <w:t xml:space="preserve"> </w:t>
      </w:r>
      <w:proofErr w:type="gramStart"/>
      <w:r w:rsidRPr="005852F6">
        <w:rPr>
          <w:rFonts w:ascii="Times New Roman" w:hAnsi="Times New Roman" w:cs="Times New Roman"/>
          <w:sz w:val="22"/>
          <w:szCs w:val="22"/>
        </w:rPr>
        <w:t>Seale,</w:t>
      </w:r>
      <w:r w:rsidRPr="00653728">
        <w:rPr>
          <w:rFonts w:ascii="Times New Roman" w:hAnsi="Times New Roman" w:cs="Times New Roman"/>
          <w:sz w:val="22"/>
          <w:szCs w:val="22"/>
        </w:rPr>
        <w:t xml:space="preserve"> </w:t>
      </w:r>
      <w:r w:rsidRPr="00653728">
        <w:rPr>
          <w:rFonts w:ascii="Times New Roman" w:hAnsi="Times New Roman" w:cs="Times New Roman"/>
          <w:i/>
          <w:sz w:val="22"/>
          <w:szCs w:val="22"/>
        </w:rPr>
        <w:t xml:space="preserve">The President’s House, </w:t>
      </w:r>
      <w:r>
        <w:rPr>
          <w:rFonts w:ascii="Times New Roman" w:hAnsi="Times New Roman" w:cs="Times New Roman"/>
          <w:sz w:val="22"/>
          <w:szCs w:val="22"/>
        </w:rPr>
        <w:t>124.</w:t>
      </w:r>
      <w:proofErr w:type="gramEnd"/>
    </w:p>
  </w:footnote>
  <w:footnote w:id="25">
    <w:p w:rsidR="00C04D6D" w:rsidRPr="00653728" w:rsidRDefault="00C04D6D" w:rsidP="00653728">
      <w:pPr>
        <w:pStyle w:val="FootnoteText"/>
        <w:ind w:firstLine="720"/>
        <w:rPr>
          <w:rFonts w:ascii="Times New Roman" w:hAnsi="Times New Roman" w:cs="Times New Roman"/>
          <w:sz w:val="22"/>
          <w:szCs w:val="22"/>
        </w:rPr>
      </w:pPr>
      <w:r w:rsidRPr="00653728">
        <w:rPr>
          <w:rStyle w:val="FootnoteReference"/>
          <w:rFonts w:ascii="Times New Roman" w:hAnsi="Times New Roman" w:cs="Times New Roman"/>
          <w:sz w:val="22"/>
          <w:szCs w:val="22"/>
        </w:rPr>
        <w:footnoteRef/>
      </w:r>
      <w:r w:rsidRPr="00653728">
        <w:rPr>
          <w:rFonts w:ascii="Times New Roman" w:hAnsi="Times New Roman" w:cs="Times New Roman"/>
          <w:sz w:val="22"/>
          <w:szCs w:val="22"/>
        </w:rPr>
        <w:t xml:space="preserve"> </w:t>
      </w:r>
      <w:proofErr w:type="spellStart"/>
      <w:r w:rsidRPr="008676A4">
        <w:rPr>
          <w:rFonts w:ascii="Times New Roman" w:hAnsi="Times New Roman" w:cs="Times New Roman"/>
          <w:sz w:val="22"/>
          <w:szCs w:val="22"/>
        </w:rPr>
        <w:t>Kirtley</w:t>
      </w:r>
      <w:proofErr w:type="spellEnd"/>
      <w:r w:rsidRPr="008676A4">
        <w:rPr>
          <w:rFonts w:ascii="Times New Roman" w:hAnsi="Times New Roman" w:cs="Times New Roman"/>
          <w:sz w:val="22"/>
          <w:szCs w:val="22"/>
        </w:rPr>
        <w:t>, "Contriving the Mad</w:t>
      </w:r>
      <w:r>
        <w:rPr>
          <w:rFonts w:ascii="Times New Roman" w:hAnsi="Times New Roman" w:cs="Times New Roman"/>
          <w:sz w:val="22"/>
          <w:szCs w:val="22"/>
        </w:rPr>
        <w:t>ison's Drawing R</w:t>
      </w:r>
      <w:r w:rsidRPr="008676A4">
        <w:rPr>
          <w:rFonts w:ascii="Times New Roman" w:hAnsi="Times New Roman" w:cs="Times New Roman"/>
          <w:sz w:val="22"/>
          <w:szCs w:val="22"/>
        </w:rPr>
        <w:t xml:space="preserve">oom: </w:t>
      </w:r>
      <w:r>
        <w:rPr>
          <w:rFonts w:ascii="Times New Roman" w:hAnsi="Times New Roman" w:cs="Times New Roman"/>
          <w:sz w:val="22"/>
          <w:szCs w:val="22"/>
        </w:rPr>
        <w:t>Benjamin Henry Latrobe and the F</w:t>
      </w:r>
      <w:r w:rsidRPr="008676A4">
        <w:rPr>
          <w:rFonts w:ascii="Times New Roman" w:hAnsi="Times New Roman" w:cs="Times New Roman"/>
          <w:sz w:val="22"/>
          <w:szCs w:val="22"/>
        </w:rPr>
        <w:t>urniture of John and Hugh Finlay,</w:t>
      </w:r>
      <w:r>
        <w:rPr>
          <w:rFonts w:ascii="Times New Roman" w:hAnsi="Times New Roman" w:cs="Times New Roman"/>
          <w:sz w:val="22"/>
          <w:szCs w:val="22"/>
        </w:rPr>
        <w:t>" 158.</w:t>
      </w:r>
    </w:p>
  </w:footnote>
  <w:footnote w:id="26">
    <w:p w:rsidR="00C04D6D" w:rsidRPr="00BA3D1E" w:rsidRDefault="00C04D6D" w:rsidP="00BA3D1E">
      <w:pPr>
        <w:pStyle w:val="FootnoteText"/>
        <w:ind w:firstLine="720"/>
        <w:rPr>
          <w:rFonts w:ascii="Times New Roman" w:hAnsi="Times New Roman" w:cs="Times New Roman"/>
          <w:sz w:val="22"/>
          <w:szCs w:val="22"/>
        </w:rPr>
      </w:pPr>
      <w:r w:rsidRPr="00BA3D1E">
        <w:rPr>
          <w:rStyle w:val="FootnoteReference"/>
          <w:rFonts w:ascii="Times New Roman" w:hAnsi="Times New Roman" w:cs="Times New Roman"/>
          <w:sz w:val="22"/>
          <w:szCs w:val="22"/>
        </w:rPr>
        <w:footnoteRef/>
      </w:r>
      <w:r w:rsidRPr="00BA3D1E">
        <w:rPr>
          <w:rFonts w:ascii="Times New Roman" w:hAnsi="Times New Roman" w:cs="Times New Roman"/>
          <w:sz w:val="22"/>
          <w:szCs w:val="22"/>
        </w:rPr>
        <w:t xml:space="preserve"> </w:t>
      </w:r>
      <w:proofErr w:type="gramStart"/>
      <w:r w:rsidRPr="00BA3D1E">
        <w:rPr>
          <w:rFonts w:ascii="Times New Roman" w:hAnsi="Times New Roman" w:cs="Times New Roman"/>
          <w:sz w:val="22"/>
          <w:szCs w:val="22"/>
        </w:rPr>
        <w:t xml:space="preserve">Seale, </w:t>
      </w:r>
      <w:r w:rsidRPr="00BA3D1E">
        <w:rPr>
          <w:rFonts w:ascii="Times New Roman" w:hAnsi="Times New Roman" w:cs="Times New Roman"/>
          <w:i/>
          <w:sz w:val="22"/>
          <w:szCs w:val="22"/>
        </w:rPr>
        <w:t xml:space="preserve">The President’s House, </w:t>
      </w:r>
      <w:r w:rsidRPr="00BA3D1E">
        <w:rPr>
          <w:rFonts w:ascii="Times New Roman" w:hAnsi="Times New Roman" w:cs="Times New Roman"/>
          <w:sz w:val="22"/>
          <w:szCs w:val="22"/>
        </w:rPr>
        <w:t>125.</w:t>
      </w:r>
      <w:proofErr w:type="gramEnd"/>
    </w:p>
  </w:footnote>
  <w:footnote w:id="27">
    <w:p w:rsidR="00C04D6D" w:rsidRPr="00741D6E" w:rsidRDefault="00C04D6D" w:rsidP="00800836">
      <w:pPr>
        <w:pStyle w:val="FootnoteText"/>
        <w:ind w:firstLine="720"/>
        <w:rPr>
          <w:rFonts w:ascii="Times New Roman" w:hAnsi="Times New Roman" w:cs="Times New Roman"/>
          <w:sz w:val="22"/>
          <w:szCs w:val="22"/>
        </w:rPr>
      </w:pPr>
      <w:r w:rsidRPr="00741D6E">
        <w:rPr>
          <w:rStyle w:val="FootnoteReference"/>
          <w:rFonts w:ascii="Times New Roman" w:hAnsi="Times New Roman" w:cs="Times New Roman"/>
          <w:sz w:val="22"/>
          <w:szCs w:val="22"/>
        </w:rPr>
        <w:footnoteRef/>
      </w:r>
      <w:r w:rsidRPr="00741D6E">
        <w:rPr>
          <w:rFonts w:ascii="Times New Roman" w:hAnsi="Times New Roman" w:cs="Times New Roman"/>
          <w:sz w:val="22"/>
          <w:szCs w:val="22"/>
        </w:rPr>
        <w:t xml:space="preserve"> Paul M. </w:t>
      </w:r>
      <w:proofErr w:type="spellStart"/>
      <w:r w:rsidRPr="00741D6E">
        <w:rPr>
          <w:rFonts w:ascii="Times New Roman" w:hAnsi="Times New Roman" w:cs="Times New Roman"/>
          <w:sz w:val="22"/>
          <w:szCs w:val="22"/>
        </w:rPr>
        <w:t>Zall</w:t>
      </w:r>
      <w:proofErr w:type="spellEnd"/>
      <w:r w:rsidRPr="00741D6E">
        <w:rPr>
          <w:rFonts w:ascii="Times New Roman" w:hAnsi="Times New Roman" w:cs="Times New Roman"/>
          <w:sz w:val="22"/>
          <w:szCs w:val="22"/>
        </w:rPr>
        <w:t xml:space="preserve">, </w:t>
      </w:r>
      <w:r w:rsidRPr="00741D6E">
        <w:rPr>
          <w:rFonts w:ascii="Times New Roman" w:hAnsi="Times New Roman" w:cs="Times New Roman"/>
          <w:i/>
          <w:iCs/>
          <w:sz w:val="22"/>
          <w:szCs w:val="22"/>
        </w:rPr>
        <w:t>Dolley Madison,</w:t>
      </w:r>
      <w:r w:rsidRPr="00741D6E">
        <w:rPr>
          <w:rFonts w:ascii="Times New Roman" w:hAnsi="Times New Roman" w:cs="Times New Roman"/>
          <w:sz w:val="22"/>
          <w:szCs w:val="22"/>
        </w:rPr>
        <w:t xml:space="preserve"> Presidential Wives Series, (Huntington, NY: Nova History Publications, 2001), 48-49.</w:t>
      </w:r>
    </w:p>
  </w:footnote>
  <w:footnote w:id="28">
    <w:p w:rsidR="00C04D6D" w:rsidRDefault="00C04D6D" w:rsidP="00800836">
      <w:pPr>
        <w:pStyle w:val="FootnoteText"/>
        <w:ind w:firstLine="720"/>
      </w:pPr>
      <w:r w:rsidRPr="00741D6E">
        <w:rPr>
          <w:rStyle w:val="FootnoteReference"/>
          <w:rFonts w:ascii="Times New Roman" w:hAnsi="Times New Roman" w:cs="Times New Roman"/>
          <w:sz w:val="22"/>
          <w:szCs w:val="22"/>
        </w:rPr>
        <w:footnoteRef/>
      </w:r>
      <w:r w:rsidRPr="00741D6E">
        <w:rPr>
          <w:rFonts w:ascii="Times New Roman" w:hAnsi="Times New Roman" w:cs="Times New Roman"/>
          <w:sz w:val="22"/>
          <w:szCs w:val="22"/>
        </w:rPr>
        <w:t xml:space="preserve"> Catharine </w:t>
      </w:r>
      <w:proofErr w:type="spellStart"/>
      <w:r w:rsidRPr="00741D6E">
        <w:rPr>
          <w:rFonts w:ascii="Times New Roman" w:hAnsi="Times New Roman" w:cs="Times New Roman"/>
          <w:sz w:val="22"/>
          <w:szCs w:val="22"/>
        </w:rPr>
        <w:t>Allgor</w:t>
      </w:r>
      <w:proofErr w:type="spellEnd"/>
      <w:r w:rsidRPr="00741D6E">
        <w:rPr>
          <w:rFonts w:ascii="Times New Roman" w:hAnsi="Times New Roman" w:cs="Times New Roman"/>
          <w:sz w:val="22"/>
          <w:szCs w:val="22"/>
        </w:rPr>
        <w:t xml:space="preserve">, “Political Parties: First Ladies and Social Events in the Formation of the Federal Government,” in </w:t>
      </w:r>
      <w:r w:rsidRPr="00741D6E">
        <w:rPr>
          <w:rFonts w:ascii="Times New Roman" w:hAnsi="Times New Roman" w:cs="Times New Roman"/>
          <w:i/>
          <w:sz w:val="22"/>
          <w:szCs w:val="22"/>
        </w:rPr>
        <w:t>The Presidential Companion: Readings on the First Ladies</w:t>
      </w:r>
      <w:r w:rsidRPr="00741D6E">
        <w:rPr>
          <w:rFonts w:ascii="Times New Roman" w:hAnsi="Times New Roman" w:cs="Times New Roman"/>
          <w:sz w:val="22"/>
          <w:szCs w:val="22"/>
        </w:rPr>
        <w:t xml:space="preserve">, edited by Robert P. Watson and Anthony J. </w:t>
      </w:r>
      <w:proofErr w:type="spellStart"/>
      <w:r w:rsidRPr="00741D6E">
        <w:rPr>
          <w:rFonts w:ascii="Times New Roman" w:hAnsi="Times New Roman" w:cs="Times New Roman"/>
          <w:sz w:val="22"/>
          <w:szCs w:val="22"/>
        </w:rPr>
        <w:t>Eksterowicz</w:t>
      </w:r>
      <w:proofErr w:type="spellEnd"/>
      <w:r w:rsidRPr="00741D6E">
        <w:rPr>
          <w:rFonts w:ascii="Times New Roman" w:hAnsi="Times New Roman" w:cs="Times New Roman"/>
          <w:sz w:val="22"/>
          <w:szCs w:val="22"/>
        </w:rPr>
        <w:t>, (University of South Carolina Press),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6D" w:rsidRPr="003336F5" w:rsidRDefault="00C04D6D">
    <w:pPr>
      <w:pStyle w:val="Header"/>
      <w:jc w:val="right"/>
      <w:rPr>
        <w:rFonts w:ascii="Times New Roman" w:hAnsi="Times New Roman" w:cs="Times New Roman"/>
        <w:sz w:val="24"/>
        <w:szCs w:val="24"/>
      </w:rPr>
    </w:pPr>
    <w:r w:rsidRPr="003336F5">
      <w:rPr>
        <w:rFonts w:ascii="Times New Roman" w:hAnsi="Times New Roman" w:cs="Times New Roman"/>
        <w:sz w:val="24"/>
        <w:szCs w:val="24"/>
      </w:rPr>
      <w:t xml:space="preserve">Fesak </w:t>
    </w:r>
    <w:sdt>
      <w:sdtPr>
        <w:rPr>
          <w:rFonts w:ascii="Times New Roman" w:hAnsi="Times New Roman" w:cs="Times New Roman"/>
          <w:sz w:val="24"/>
          <w:szCs w:val="24"/>
        </w:rPr>
        <w:id w:val="8969434"/>
        <w:docPartObj>
          <w:docPartGallery w:val="Page Numbers (Top of Page)"/>
          <w:docPartUnique/>
        </w:docPartObj>
      </w:sdtPr>
      <w:sdtContent>
        <w:r w:rsidRPr="003336F5">
          <w:rPr>
            <w:rFonts w:ascii="Times New Roman" w:hAnsi="Times New Roman" w:cs="Times New Roman"/>
            <w:sz w:val="24"/>
            <w:szCs w:val="24"/>
          </w:rPr>
          <w:fldChar w:fldCharType="begin"/>
        </w:r>
        <w:r w:rsidRPr="003336F5">
          <w:rPr>
            <w:rFonts w:ascii="Times New Roman" w:hAnsi="Times New Roman" w:cs="Times New Roman"/>
            <w:sz w:val="24"/>
            <w:szCs w:val="24"/>
          </w:rPr>
          <w:instrText xml:space="preserve"> PAGE   \* MERGEFORMAT </w:instrText>
        </w:r>
        <w:r w:rsidRPr="003336F5">
          <w:rPr>
            <w:rFonts w:ascii="Times New Roman" w:hAnsi="Times New Roman" w:cs="Times New Roman"/>
            <w:sz w:val="24"/>
            <w:szCs w:val="24"/>
          </w:rPr>
          <w:fldChar w:fldCharType="separate"/>
        </w:r>
        <w:r w:rsidR="00E94729">
          <w:rPr>
            <w:rFonts w:ascii="Times New Roman" w:hAnsi="Times New Roman" w:cs="Times New Roman"/>
            <w:noProof/>
            <w:sz w:val="24"/>
            <w:szCs w:val="24"/>
          </w:rPr>
          <w:t>1</w:t>
        </w:r>
        <w:r w:rsidRPr="003336F5">
          <w:rPr>
            <w:rFonts w:ascii="Times New Roman" w:hAnsi="Times New Roman" w:cs="Times New Roman"/>
            <w:sz w:val="24"/>
            <w:szCs w:val="24"/>
          </w:rPr>
          <w:fldChar w:fldCharType="end"/>
        </w:r>
      </w:sdtContent>
    </w:sdt>
  </w:p>
  <w:p w:rsidR="00C04D6D" w:rsidRDefault="00C04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E3128"/>
    <w:rsid w:val="000204FE"/>
    <w:rsid w:val="00030D2F"/>
    <w:rsid w:val="000577A6"/>
    <w:rsid w:val="00071DC2"/>
    <w:rsid w:val="000F18B2"/>
    <w:rsid w:val="001108EC"/>
    <w:rsid w:val="001701B9"/>
    <w:rsid w:val="001A3582"/>
    <w:rsid w:val="001A6E50"/>
    <w:rsid w:val="001D622D"/>
    <w:rsid w:val="00201D68"/>
    <w:rsid w:val="0025077A"/>
    <w:rsid w:val="00266DE7"/>
    <w:rsid w:val="00282FA6"/>
    <w:rsid w:val="00285EED"/>
    <w:rsid w:val="002C423B"/>
    <w:rsid w:val="002D0C77"/>
    <w:rsid w:val="002F35E5"/>
    <w:rsid w:val="00316206"/>
    <w:rsid w:val="003251DA"/>
    <w:rsid w:val="003336F5"/>
    <w:rsid w:val="00341044"/>
    <w:rsid w:val="00366B0D"/>
    <w:rsid w:val="003D231B"/>
    <w:rsid w:val="003E538C"/>
    <w:rsid w:val="003E5E73"/>
    <w:rsid w:val="003E782A"/>
    <w:rsid w:val="0040221C"/>
    <w:rsid w:val="004207B8"/>
    <w:rsid w:val="00456998"/>
    <w:rsid w:val="00466B0C"/>
    <w:rsid w:val="00483F24"/>
    <w:rsid w:val="004D4099"/>
    <w:rsid w:val="004F4EB3"/>
    <w:rsid w:val="0053668D"/>
    <w:rsid w:val="00553E8D"/>
    <w:rsid w:val="0056790D"/>
    <w:rsid w:val="005852F6"/>
    <w:rsid w:val="005C2DAC"/>
    <w:rsid w:val="00602CCC"/>
    <w:rsid w:val="006178FB"/>
    <w:rsid w:val="00642638"/>
    <w:rsid w:val="00653728"/>
    <w:rsid w:val="007124A2"/>
    <w:rsid w:val="00741D6E"/>
    <w:rsid w:val="00787F75"/>
    <w:rsid w:val="007E4B30"/>
    <w:rsid w:val="007E4C11"/>
    <w:rsid w:val="007F4C16"/>
    <w:rsid w:val="00800836"/>
    <w:rsid w:val="00835720"/>
    <w:rsid w:val="008401BB"/>
    <w:rsid w:val="00854650"/>
    <w:rsid w:val="00855546"/>
    <w:rsid w:val="00861423"/>
    <w:rsid w:val="008676A4"/>
    <w:rsid w:val="008832A8"/>
    <w:rsid w:val="008A157A"/>
    <w:rsid w:val="008B08E5"/>
    <w:rsid w:val="008B6C1D"/>
    <w:rsid w:val="008E3128"/>
    <w:rsid w:val="008E5C7C"/>
    <w:rsid w:val="009065C6"/>
    <w:rsid w:val="00940965"/>
    <w:rsid w:val="009817D9"/>
    <w:rsid w:val="009945A4"/>
    <w:rsid w:val="009A5946"/>
    <w:rsid w:val="009C6CE4"/>
    <w:rsid w:val="009C7A38"/>
    <w:rsid w:val="009F7D3E"/>
    <w:rsid w:val="00A2138B"/>
    <w:rsid w:val="00A24D11"/>
    <w:rsid w:val="00AD5596"/>
    <w:rsid w:val="00AE0C33"/>
    <w:rsid w:val="00AF4C7B"/>
    <w:rsid w:val="00B16DE3"/>
    <w:rsid w:val="00B2516E"/>
    <w:rsid w:val="00B55D80"/>
    <w:rsid w:val="00B7103D"/>
    <w:rsid w:val="00B96B4B"/>
    <w:rsid w:val="00BA3D1E"/>
    <w:rsid w:val="00BB6DD6"/>
    <w:rsid w:val="00BE6191"/>
    <w:rsid w:val="00C04D6D"/>
    <w:rsid w:val="00C246B5"/>
    <w:rsid w:val="00CB2254"/>
    <w:rsid w:val="00CB70F7"/>
    <w:rsid w:val="00CE3FCF"/>
    <w:rsid w:val="00CE7809"/>
    <w:rsid w:val="00CF0C88"/>
    <w:rsid w:val="00CF5175"/>
    <w:rsid w:val="00CF62E0"/>
    <w:rsid w:val="00D0693C"/>
    <w:rsid w:val="00D20DEC"/>
    <w:rsid w:val="00D36F33"/>
    <w:rsid w:val="00DD56BE"/>
    <w:rsid w:val="00E10504"/>
    <w:rsid w:val="00E42860"/>
    <w:rsid w:val="00E602C9"/>
    <w:rsid w:val="00E653E4"/>
    <w:rsid w:val="00E82D31"/>
    <w:rsid w:val="00E87D90"/>
    <w:rsid w:val="00E94729"/>
    <w:rsid w:val="00EA7C21"/>
    <w:rsid w:val="00F25834"/>
    <w:rsid w:val="00F33C79"/>
    <w:rsid w:val="00F370BF"/>
    <w:rsid w:val="00F66487"/>
    <w:rsid w:val="00F848CE"/>
    <w:rsid w:val="00FA2856"/>
    <w:rsid w:val="00FB51B3"/>
    <w:rsid w:val="00FC32CD"/>
    <w:rsid w:val="00FC71C7"/>
    <w:rsid w:val="00FE7DC5"/>
    <w:rsid w:val="00FF7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28"/>
    <w:pPr>
      <w:ind w:left="720"/>
      <w:contextualSpacing/>
    </w:pPr>
  </w:style>
  <w:style w:type="paragraph" w:styleId="FootnoteText">
    <w:name w:val="footnote text"/>
    <w:basedOn w:val="Normal"/>
    <w:link w:val="FootnoteTextChar"/>
    <w:uiPriority w:val="99"/>
    <w:unhideWhenUsed/>
    <w:rsid w:val="008E3128"/>
    <w:rPr>
      <w:sz w:val="20"/>
      <w:szCs w:val="20"/>
    </w:rPr>
  </w:style>
  <w:style w:type="character" w:customStyle="1" w:styleId="FootnoteTextChar">
    <w:name w:val="Footnote Text Char"/>
    <w:basedOn w:val="DefaultParagraphFont"/>
    <w:link w:val="FootnoteText"/>
    <w:uiPriority w:val="99"/>
    <w:rsid w:val="008E3128"/>
    <w:rPr>
      <w:sz w:val="20"/>
      <w:szCs w:val="20"/>
    </w:rPr>
  </w:style>
  <w:style w:type="character" w:styleId="FootnoteReference">
    <w:name w:val="footnote reference"/>
    <w:basedOn w:val="DefaultParagraphFont"/>
    <w:uiPriority w:val="99"/>
    <w:semiHidden/>
    <w:unhideWhenUsed/>
    <w:rsid w:val="008E3128"/>
    <w:rPr>
      <w:vertAlign w:val="superscript"/>
    </w:rPr>
  </w:style>
  <w:style w:type="paragraph" w:styleId="Header">
    <w:name w:val="header"/>
    <w:basedOn w:val="Normal"/>
    <w:link w:val="HeaderChar"/>
    <w:uiPriority w:val="99"/>
    <w:unhideWhenUsed/>
    <w:rsid w:val="003336F5"/>
    <w:pPr>
      <w:tabs>
        <w:tab w:val="center" w:pos="4680"/>
        <w:tab w:val="right" w:pos="9360"/>
      </w:tabs>
    </w:pPr>
  </w:style>
  <w:style w:type="character" w:customStyle="1" w:styleId="HeaderChar">
    <w:name w:val="Header Char"/>
    <w:basedOn w:val="DefaultParagraphFont"/>
    <w:link w:val="Header"/>
    <w:uiPriority w:val="99"/>
    <w:rsid w:val="003336F5"/>
  </w:style>
  <w:style w:type="paragraph" w:styleId="Footer">
    <w:name w:val="footer"/>
    <w:basedOn w:val="Normal"/>
    <w:link w:val="FooterChar"/>
    <w:uiPriority w:val="99"/>
    <w:semiHidden/>
    <w:unhideWhenUsed/>
    <w:rsid w:val="003336F5"/>
    <w:pPr>
      <w:tabs>
        <w:tab w:val="center" w:pos="4680"/>
        <w:tab w:val="right" w:pos="9360"/>
      </w:tabs>
    </w:pPr>
  </w:style>
  <w:style w:type="character" w:customStyle="1" w:styleId="FooterChar">
    <w:name w:val="Footer Char"/>
    <w:basedOn w:val="DefaultParagraphFont"/>
    <w:link w:val="Footer"/>
    <w:uiPriority w:val="99"/>
    <w:semiHidden/>
    <w:rsid w:val="003336F5"/>
  </w:style>
  <w:style w:type="paragraph" w:styleId="BalloonText">
    <w:name w:val="Balloon Text"/>
    <w:basedOn w:val="Normal"/>
    <w:link w:val="BalloonTextChar"/>
    <w:uiPriority w:val="99"/>
    <w:semiHidden/>
    <w:unhideWhenUsed/>
    <w:rsid w:val="00DD56BE"/>
    <w:rPr>
      <w:rFonts w:ascii="Tahoma" w:hAnsi="Tahoma" w:cs="Tahoma"/>
      <w:sz w:val="16"/>
      <w:szCs w:val="16"/>
    </w:rPr>
  </w:style>
  <w:style w:type="character" w:customStyle="1" w:styleId="BalloonTextChar">
    <w:name w:val="Balloon Text Char"/>
    <w:basedOn w:val="DefaultParagraphFont"/>
    <w:link w:val="BalloonText"/>
    <w:uiPriority w:val="99"/>
    <w:semiHidden/>
    <w:rsid w:val="00DD56BE"/>
    <w:rPr>
      <w:rFonts w:ascii="Tahoma" w:hAnsi="Tahoma" w:cs="Tahoma"/>
      <w:sz w:val="16"/>
      <w:szCs w:val="16"/>
    </w:rPr>
  </w:style>
  <w:style w:type="paragraph" w:styleId="Caption">
    <w:name w:val="caption"/>
    <w:basedOn w:val="Normal"/>
    <w:next w:val="Normal"/>
    <w:uiPriority w:val="35"/>
    <w:unhideWhenUsed/>
    <w:qFormat/>
    <w:rsid w:val="00DD56BE"/>
    <w:pPr>
      <w:spacing w:after="200"/>
    </w:pPr>
    <w:rPr>
      <w:b/>
      <w:bCs/>
      <w:color w:val="4F81BD" w:themeColor="accent1"/>
      <w:sz w:val="18"/>
      <w:szCs w:val="18"/>
    </w:rPr>
  </w:style>
  <w:style w:type="character" w:styleId="Hyperlink">
    <w:name w:val="Hyperlink"/>
    <w:basedOn w:val="DefaultParagraphFont"/>
    <w:uiPriority w:val="99"/>
    <w:semiHidden/>
    <w:unhideWhenUsed/>
    <w:rsid w:val="002507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44E64D2-04F4-46B6-96FE-27711AD9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8</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Fesak</dc:creator>
  <cp:lastModifiedBy>Mary C. Fesak</cp:lastModifiedBy>
  <cp:revision>85</cp:revision>
  <dcterms:created xsi:type="dcterms:W3CDTF">2014-11-29T22:03:00Z</dcterms:created>
  <dcterms:modified xsi:type="dcterms:W3CDTF">2014-12-01T03:31:00Z</dcterms:modified>
</cp:coreProperties>
</file>